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708D2" w14:textId="6A3A435D" w:rsidR="00640E7C" w:rsidRPr="001E363D" w:rsidRDefault="005F1C0C" w:rsidP="00F462AD">
      <w:pPr>
        <w:spacing w:after="0" w:line="288" w:lineRule="auto"/>
        <w:outlineLvl w:val="0"/>
        <w:rPr>
          <w:sz w:val="28"/>
          <w:lang w:val="de-AT"/>
        </w:rPr>
      </w:pPr>
      <w:r w:rsidRPr="001E363D">
        <w:rPr>
          <w:b/>
          <w:sz w:val="28"/>
          <w:lang w:val="de-AT"/>
        </w:rPr>
        <w:t>PREFA</w:t>
      </w:r>
      <w:r w:rsidR="00640E7C" w:rsidRPr="001E363D">
        <w:rPr>
          <w:sz w:val="28"/>
          <w:lang w:val="de-AT"/>
        </w:rPr>
        <w:t xml:space="preserve">/Pressemeldung, </w:t>
      </w:r>
      <w:r w:rsidR="006510F1">
        <w:rPr>
          <w:sz w:val="28"/>
          <w:lang w:val="de-AT"/>
        </w:rPr>
        <w:t>Juli</w:t>
      </w:r>
      <w:r w:rsidR="00C4531B" w:rsidRPr="001E363D">
        <w:rPr>
          <w:sz w:val="28"/>
          <w:lang w:val="de-AT"/>
        </w:rPr>
        <w:t xml:space="preserve"> 202</w:t>
      </w:r>
      <w:r w:rsidR="008C6E49" w:rsidRPr="001E363D">
        <w:rPr>
          <w:sz w:val="28"/>
          <w:lang w:val="de-AT"/>
        </w:rPr>
        <w:t>4</w:t>
      </w:r>
    </w:p>
    <w:p w14:paraId="419A14D0" w14:textId="77777777" w:rsidR="00E1533B" w:rsidRPr="001E363D" w:rsidRDefault="00E1533B" w:rsidP="00F462AD">
      <w:pPr>
        <w:spacing w:after="0" w:line="288" w:lineRule="auto"/>
        <w:outlineLvl w:val="0"/>
        <w:rPr>
          <w:rFonts w:cstheme="minorHAnsi"/>
          <w:b/>
          <w:bCs/>
          <w:sz w:val="28"/>
          <w:szCs w:val="28"/>
          <w:lang w:val="de-AT"/>
        </w:rPr>
      </w:pPr>
    </w:p>
    <w:p w14:paraId="0EE75360" w14:textId="3AF882F5" w:rsidR="00C3437B" w:rsidRDefault="00C80318" w:rsidP="00F462AD">
      <w:pPr>
        <w:pBdr>
          <w:bottom w:val="single" w:sz="4" w:space="1" w:color="auto"/>
        </w:pBdr>
        <w:spacing w:after="0" w:line="288" w:lineRule="auto"/>
        <w:rPr>
          <w:rFonts w:cstheme="minorHAnsi"/>
          <w:b/>
          <w:bCs/>
          <w:sz w:val="36"/>
          <w:szCs w:val="36"/>
        </w:rPr>
      </w:pPr>
      <w:r w:rsidRPr="00C80318">
        <w:rPr>
          <w:rFonts w:cstheme="minorHAnsi"/>
          <w:b/>
          <w:bCs/>
          <w:sz w:val="36"/>
          <w:szCs w:val="36"/>
        </w:rPr>
        <w:t xml:space="preserve">Flexibilität und Qualität vereint: PREFA </w:t>
      </w:r>
      <w:proofErr w:type="spellStart"/>
      <w:r w:rsidRPr="00C80318">
        <w:rPr>
          <w:rFonts w:cstheme="minorHAnsi"/>
          <w:b/>
          <w:bCs/>
          <w:sz w:val="36"/>
          <w:szCs w:val="36"/>
        </w:rPr>
        <w:t>Siding</w:t>
      </w:r>
      <w:r w:rsidR="008D1CF8">
        <w:rPr>
          <w:rFonts w:cstheme="minorHAnsi"/>
          <w:b/>
          <w:bCs/>
          <w:sz w:val="36"/>
          <w:szCs w:val="36"/>
        </w:rPr>
        <w:t>s</w:t>
      </w:r>
      <w:proofErr w:type="spellEnd"/>
      <w:r w:rsidRPr="00C80318">
        <w:rPr>
          <w:rFonts w:cstheme="minorHAnsi"/>
          <w:b/>
          <w:bCs/>
          <w:sz w:val="36"/>
          <w:szCs w:val="36"/>
        </w:rPr>
        <w:t xml:space="preserve"> in verschiedenen Baubreiten</w:t>
      </w:r>
    </w:p>
    <w:p w14:paraId="2ED63C18" w14:textId="6BBED9B4" w:rsidR="00C3430E" w:rsidRPr="006D27C6" w:rsidRDefault="00C3430E" w:rsidP="00F462AD">
      <w:pPr>
        <w:pBdr>
          <w:bottom w:val="single" w:sz="4" w:space="1" w:color="auto"/>
        </w:pBdr>
        <w:spacing w:after="0" w:line="288" w:lineRule="auto"/>
      </w:pPr>
      <w:r w:rsidRPr="00C3430E">
        <w:t xml:space="preserve">Von 138 bis 400 mm </w:t>
      </w:r>
      <w:r w:rsidR="006D27C6">
        <w:t>–</w:t>
      </w:r>
      <w:r w:rsidRPr="00C3430E">
        <w:t xml:space="preserve"> PREFA Siding bietet die richtige Baubreite für jede Fassadenidee, garantiert stabil und ästhetisch ansprechend.</w:t>
      </w:r>
    </w:p>
    <w:p w14:paraId="35F3ABAA" w14:textId="03DE8679" w:rsidR="00817C59" w:rsidRPr="00817C59" w:rsidRDefault="00817C59" w:rsidP="00817C59">
      <w:pPr>
        <w:spacing w:after="0" w:line="288" w:lineRule="auto"/>
        <w:rPr>
          <w:rFonts w:cstheme="minorHAnsi"/>
          <w:bCs/>
          <w:lang w:val="de-AT"/>
        </w:rPr>
      </w:pPr>
    </w:p>
    <w:p w14:paraId="08069623" w14:textId="5CB2DA35" w:rsidR="00817C59" w:rsidRDefault="00817C59" w:rsidP="00817C59">
      <w:pPr>
        <w:spacing w:after="0" w:line="288" w:lineRule="auto"/>
        <w:rPr>
          <w:rFonts w:cstheme="minorHAnsi"/>
          <w:bCs/>
          <w:lang w:val="de-AT"/>
        </w:rPr>
      </w:pPr>
      <w:r w:rsidRPr="00817C59">
        <w:rPr>
          <w:rFonts w:cstheme="minorHAnsi"/>
          <w:bCs/>
          <w:lang w:val="de-AT"/>
        </w:rPr>
        <w:t xml:space="preserve">Die PREFA </w:t>
      </w:r>
      <w:proofErr w:type="spellStart"/>
      <w:r w:rsidRPr="00817C59">
        <w:rPr>
          <w:rFonts w:cstheme="minorHAnsi"/>
          <w:bCs/>
          <w:lang w:val="de-AT"/>
        </w:rPr>
        <w:t>Siding</w:t>
      </w:r>
      <w:r w:rsidR="008D1CF8">
        <w:rPr>
          <w:rFonts w:cstheme="minorHAnsi"/>
          <w:bCs/>
          <w:lang w:val="de-AT"/>
        </w:rPr>
        <w:t>s</w:t>
      </w:r>
      <w:proofErr w:type="spellEnd"/>
      <w:r w:rsidRPr="00817C59">
        <w:rPr>
          <w:rFonts w:cstheme="minorHAnsi"/>
          <w:bCs/>
          <w:lang w:val="de-AT"/>
        </w:rPr>
        <w:t xml:space="preserve"> sind in den bewährten Standardbaubreiten von 138 bis 400 mm erhältlich und überzeugen mit der</w:t>
      </w:r>
      <w:r>
        <w:rPr>
          <w:rFonts w:cstheme="minorHAnsi"/>
          <w:bCs/>
          <w:lang w:val="de-AT"/>
        </w:rPr>
        <w:t xml:space="preserve"> </w:t>
      </w:r>
      <w:r w:rsidRPr="00817C59">
        <w:rPr>
          <w:rFonts w:cstheme="minorHAnsi"/>
          <w:bCs/>
          <w:lang w:val="de-AT"/>
        </w:rPr>
        <w:t>üblichen Kombination aus Baubreite und der dazu abgestimmten Materialstärke, die sich im Praxiseinsatz bestens</w:t>
      </w:r>
      <w:r>
        <w:rPr>
          <w:rFonts w:cstheme="minorHAnsi"/>
          <w:bCs/>
          <w:lang w:val="de-AT"/>
        </w:rPr>
        <w:t xml:space="preserve"> </w:t>
      </w:r>
      <w:r w:rsidRPr="00817C59">
        <w:rPr>
          <w:rFonts w:cstheme="minorHAnsi"/>
          <w:bCs/>
          <w:lang w:val="de-AT"/>
        </w:rPr>
        <w:t>bewährt hat.</w:t>
      </w:r>
      <w:r w:rsidR="00744B5B">
        <w:rPr>
          <w:rFonts w:cstheme="minorHAnsi"/>
          <w:bCs/>
          <w:lang w:val="de-AT"/>
        </w:rPr>
        <w:t xml:space="preserve"> </w:t>
      </w:r>
      <w:r w:rsidR="000B746A">
        <w:rPr>
          <w:rFonts w:cstheme="minorHAnsi"/>
          <w:bCs/>
          <w:lang w:val="de-AT"/>
        </w:rPr>
        <w:t>Die Standardbaubreiten sind</w:t>
      </w:r>
      <w:r w:rsidRPr="00817C59">
        <w:rPr>
          <w:rFonts w:cstheme="minorHAnsi" w:hint="eastAsia"/>
          <w:bCs/>
          <w:lang w:val="de-AT"/>
        </w:rPr>
        <w:t xml:space="preserve"> </w:t>
      </w:r>
      <w:r w:rsidRPr="00817C59">
        <w:rPr>
          <w:rFonts w:cstheme="minorHAnsi"/>
          <w:bCs/>
          <w:lang w:val="de-AT"/>
        </w:rPr>
        <w:t>138 x 0,7 mm</w:t>
      </w:r>
      <w:r w:rsidR="000B746A">
        <w:rPr>
          <w:rFonts w:cstheme="minorHAnsi"/>
          <w:bCs/>
          <w:lang w:val="de-AT"/>
        </w:rPr>
        <w:t>,</w:t>
      </w:r>
      <w:r w:rsidRPr="00817C59">
        <w:rPr>
          <w:rFonts w:cstheme="minorHAnsi" w:hint="eastAsia"/>
          <w:bCs/>
          <w:lang w:val="de-AT"/>
        </w:rPr>
        <w:t xml:space="preserve"> </w:t>
      </w:r>
      <w:r w:rsidRPr="00817C59">
        <w:rPr>
          <w:rFonts w:cstheme="minorHAnsi"/>
          <w:bCs/>
          <w:lang w:val="de-AT"/>
        </w:rPr>
        <w:t>200 x 1,</w:t>
      </w:r>
      <w:r w:rsidR="00BD24D0" w:rsidRPr="00817C59">
        <w:rPr>
          <w:rFonts w:cstheme="minorHAnsi"/>
          <w:bCs/>
          <w:lang w:val="de-AT"/>
        </w:rPr>
        <w:t>0</w:t>
      </w:r>
      <w:r w:rsidR="00BD24D0">
        <w:rPr>
          <w:rFonts w:cstheme="minorHAnsi"/>
          <w:bCs/>
          <w:lang w:val="de-AT"/>
        </w:rPr>
        <w:t> </w:t>
      </w:r>
      <w:r w:rsidRPr="00817C59">
        <w:rPr>
          <w:rFonts w:cstheme="minorHAnsi"/>
          <w:bCs/>
          <w:lang w:val="de-AT"/>
        </w:rPr>
        <w:t>mm</w:t>
      </w:r>
      <w:r w:rsidR="000B746A">
        <w:rPr>
          <w:rFonts w:cstheme="minorHAnsi"/>
          <w:bCs/>
          <w:lang w:val="de-AT"/>
        </w:rPr>
        <w:t xml:space="preserve">, </w:t>
      </w:r>
      <w:r w:rsidRPr="00817C59">
        <w:rPr>
          <w:rFonts w:cstheme="minorHAnsi"/>
          <w:bCs/>
          <w:lang w:val="de-AT"/>
        </w:rPr>
        <w:t>300 x 1,2 mm</w:t>
      </w:r>
      <w:r w:rsidR="00744B5B">
        <w:rPr>
          <w:rFonts w:cstheme="minorHAnsi"/>
          <w:bCs/>
          <w:lang w:val="de-AT"/>
        </w:rPr>
        <w:t xml:space="preserve"> sowie </w:t>
      </w:r>
      <w:r w:rsidRPr="00817C59">
        <w:rPr>
          <w:rFonts w:cstheme="minorHAnsi"/>
          <w:bCs/>
          <w:lang w:val="de-AT"/>
        </w:rPr>
        <w:t>400 x 1,2 mm</w:t>
      </w:r>
      <w:r w:rsidR="00744B5B">
        <w:rPr>
          <w:rFonts w:cstheme="minorHAnsi"/>
          <w:bCs/>
          <w:lang w:val="de-AT"/>
        </w:rPr>
        <w:t>.</w:t>
      </w:r>
    </w:p>
    <w:p w14:paraId="16A4FD86" w14:textId="77777777" w:rsidR="006E1C20" w:rsidRPr="00817C59" w:rsidRDefault="006E1C20" w:rsidP="00817C59">
      <w:pPr>
        <w:spacing w:after="0" w:line="288" w:lineRule="auto"/>
        <w:rPr>
          <w:rFonts w:cstheme="minorHAnsi"/>
          <w:bCs/>
          <w:lang w:val="de-AT"/>
        </w:rPr>
      </w:pPr>
    </w:p>
    <w:p w14:paraId="43B5C90B" w14:textId="62D3DA0B" w:rsidR="00700956" w:rsidRPr="00817C59" w:rsidRDefault="00700956" w:rsidP="00817C59">
      <w:pPr>
        <w:spacing w:after="0" w:line="288" w:lineRule="auto"/>
        <w:rPr>
          <w:rFonts w:cstheme="minorHAnsi"/>
          <w:b/>
          <w:bCs/>
          <w:lang w:val="de-AT"/>
        </w:rPr>
      </w:pPr>
      <w:r w:rsidRPr="00700956">
        <w:rPr>
          <w:rFonts w:cstheme="minorHAnsi"/>
          <w:b/>
          <w:bCs/>
          <w:lang w:val="de-AT"/>
        </w:rPr>
        <w:t>Standardisierung und Qualitätssicherung</w:t>
      </w:r>
    </w:p>
    <w:p w14:paraId="7135906B" w14:textId="39196B14" w:rsidR="00817C59" w:rsidRPr="00817C59" w:rsidRDefault="00817C59" w:rsidP="00817C59">
      <w:pPr>
        <w:spacing w:after="0" w:line="288" w:lineRule="auto"/>
        <w:rPr>
          <w:rFonts w:cstheme="minorHAnsi"/>
          <w:bCs/>
          <w:lang w:val="de-AT"/>
        </w:rPr>
      </w:pPr>
      <w:r w:rsidRPr="00817C59">
        <w:rPr>
          <w:rFonts w:cstheme="minorHAnsi"/>
          <w:bCs/>
          <w:lang w:val="de-AT"/>
        </w:rPr>
        <w:t xml:space="preserve">Diese Kombination sorgt für die bekannte hohe Qualität, die </w:t>
      </w:r>
      <w:r w:rsidR="00CE423D">
        <w:rPr>
          <w:rFonts w:cstheme="minorHAnsi"/>
          <w:bCs/>
          <w:lang w:val="de-AT"/>
        </w:rPr>
        <w:t xml:space="preserve">die </w:t>
      </w:r>
      <w:r w:rsidRPr="00817C59">
        <w:rPr>
          <w:rFonts w:cstheme="minorHAnsi"/>
          <w:bCs/>
          <w:lang w:val="de-AT"/>
        </w:rPr>
        <w:t>PREFA</w:t>
      </w:r>
      <w:r w:rsidR="00BD24D0">
        <w:rPr>
          <w:rFonts w:cstheme="minorHAnsi"/>
          <w:bCs/>
          <w:lang w:val="de-AT"/>
        </w:rPr>
        <w:t xml:space="preserve"> </w:t>
      </w:r>
      <w:r w:rsidRPr="00817C59">
        <w:rPr>
          <w:rFonts w:cstheme="minorHAnsi"/>
          <w:bCs/>
          <w:lang w:val="de-AT"/>
        </w:rPr>
        <w:t>Produkte auszeichnet</w:t>
      </w:r>
      <w:r w:rsidR="00BD24D0">
        <w:rPr>
          <w:rFonts w:cstheme="minorHAnsi"/>
          <w:bCs/>
          <w:lang w:val="de-AT"/>
        </w:rPr>
        <w:t>,</w:t>
      </w:r>
      <w:r w:rsidRPr="00817C59">
        <w:rPr>
          <w:rFonts w:cstheme="minorHAnsi"/>
          <w:bCs/>
          <w:lang w:val="de-AT"/>
        </w:rPr>
        <w:t xml:space="preserve"> und bietet gleichzeitig</w:t>
      </w:r>
      <w:r w:rsidR="00326DB1">
        <w:rPr>
          <w:rFonts w:cstheme="minorHAnsi"/>
          <w:bCs/>
          <w:lang w:val="de-AT"/>
        </w:rPr>
        <w:t xml:space="preserve"> </w:t>
      </w:r>
      <w:r w:rsidRPr="00817C59">
        <w:rPr>
          <w:rFonts w:cstheme="minorHAnsi"/>
          <w:bCs/>
          <w:lang w:val="de-AT"/>
        </w:rPr>
        <w:t>Flexibilität von der Fertigung bis hin zu</w:t>
      </w:r>
      <w:r w:rsidR="00BD24D0">
        <w:rPr>
          <w:rFonts w:cstheme="minorHAnsi"/>
          <w:bCs/>
          <w:lang w:val="de-AT"/>
        </w:rPr>
        <w:t>r</w:t>
      </w:r>
      <w:r w:rsidRPr="00817C59">
        <w:rPr>
          <w:rFonts w:cstheme="minorHAnsi"/>
          <w:bCs/>
          <w:lang w:val="de-AT"/>
        </w:rPr>
        <w:t xml:space="preserve"> Montage. Die Standardkonfigurationen aus Baubreite und Materialdicke</w:t>
      </w:r>
      <w:r w:rsidR="00326DB1">
        <w:rPr>
          <w:rFonts w:cstheme="minorHAnsi"/>
          <w:bCs/>
          <w:lang w:val="de-AT"/>
        </w:rPr>
        <w:t xml:space="preserve"> </w:t>
      </w:r>
      <w:r w:rsidRPr="00817C59">
        <w:rPr>
          <w:rFonts w:cstheme="minorHAnsi"/>
          <w:bCs/>
          <w:lang w:val="de-AT"/>
        </w:rPr>
        <w:t>stellen sicher, dass die Fassadenverkleidung sowohl funktional als auch optisch höchsten Ansprüchen genügt.</w:t>
      </w:r>
      <w:r w:rsidR="00326DB1">
        <w:rPr>
          <w:rFonts w:cstheme="minorHAnsi"/>
          <w:bCs/>
          <w:lang w:val="de-AT"/>
        </w:rPr>
        <w:t xml:space="preserve"> </w:t>
      </w:r>
      <w:r w:rsidRPr="00817C59">
        <w:rPr>
          <w:rFonts w:cstheme="minorHAnsi"/>
          <w:bCs/>
          <w:lang w:val="de-AT"/>
        </w:rPr>
        <w:t xml:space="preserve">Alle PREFA </w:t>
      </w:r>
      <w:proofErr w:type="spellStart"/>
      <w:r w:rsidRPr="00817C59">
        <w:rPr>
          <w:rFonts w:cstheme="minorHAnsi"/>
          <w:bCs/>
          <w:lang w:val="de-AT"/>
        </w:rPr>
        <w:t>Siding</w:t>
      </w:r>
      <w:r w:rsidR="00C87C2E">
        <w:rPr>
          <w:rFonts w:cstheme="minorHAnsi"/>
          <w:bCs/>
          <w:lang w:val="de-AT"/>
        </w:rPr>
        <w:t>s</w:t>
      </w:r>
      <w:proofErr w:type="spellEnd"/>
      <w:r w:rsidRPr="00817C59">
        <w:rPr>
          <w:rFonts w:cstheme="minorHAnsi"/>
          <w:bCs/>
          <w:lang w:val="de-AT"/>
        </w:rPr>
        <w:t xml:space="preserve"> in den Standardbaubreiten mit der dazu abgestimmten Standardmaterialdicke sind zudem statisch</w:t>
      </w:r>
      <w:r w:rsidR="00326DB1">
        <w:rPr>
          <w:rFonts w:cstheme="minorHAnsi"/>
          <w:bCs/>
          <w:lang w:val="de-AT"/>
        </w:rPr>
        <w:t xml:space="preserve"> </w:t>
      </w:r>
      <w:r w:rsidRPr="00817C59">
        <w:rPr>
          <w:rFonts w:cstheme="minorHAnsi"/>
          <w:bCs/>
          <w:lang w:val="de-AT"/>
        </w:rPr>
        <w:t>geprüft, und es liegen umfassende Belastungstabellen vor, die die Stabilität und Sicherheit der Produkte bestätigen.</w:t>
      </w:r>
    </w:p>
    <w:p w14:paraId="3A90F599" w14:textId="77777777" w:rsidR="00326DB1" w:rsidRDefault="00326DB1" w:rsidP="00817C59">
      <w:pPr>
        <w:spacing w:after="0" w:line="288" w:lineRule="auto"/>
        <w:rPr>
          <w:rFonts w:cstheme="minorHAnsi"/>
          <w:bCs/>
          <w:lang w:val="de-AT"/>
        </w:rPr>
      </w:pPr>
    </w:p>
    <w:p w14:paraId="1287FFB8" w14:textId="43E8E06D" w:rsidR="00700956" w:rsidRDefault="00700956" w:rsidP="00700956">
      <w:pPr>
        <w:spacing w:after="0" w:line="288" w:lineRule="auto"/>
        <w:rPr>
          <w:rFonts w:cstheme="minorHAnsi"/>
          <w:b/>
          <w:bCs/>
          <w:lang w:val="de-AT"/>
        </w:rPr>
      </w:pPr>
      <w:r w:rsidRPr="006E1C20">
        <w:rPr>
          <w:rFonts w:cstheme="minorHAnsi"/>
          <w:b/>
          <w:bCs/>
          <w:lang w:val="de-AT"/>
        </w:rPr>
        <w:t>Flexibilität bei Farbgestaltung und Baubreite</w:t>
      </w:r>
    </w:p>
    <w:p w14:paraId="2B315384" w14:textId="27B6BE34" w:rsidR="00817C59" w:rsidRDefault="00817C59" w:rsidP="00817C59">
      <w:pPr>
        <w:spacing w:after="0" w:line="288" w:lineRule="auto"/>
        <w:rPr>
          <w:rFonts w:cstheme="minorHAnsi"/>
          <w:bCs/>
          <w:lang w:val="de-AT"/>
        </w:rPr>
      </w:pPr>
      <w:r w:rsidRPr="00817C59">
        <w:rPr>
          <w:rFonts w:cstheme="minorHAnsi"/>
          <w:bCs/>
          <w:lang w:val="de-AT"/>
        </w:rPr>
        <w:t>In den letzten Jahren hat die Gebäudehülle immer mehr an Qualitätsanspruch dazugewonnen, was uns als Hersteller</w:t>
      </w:r>
      <w:r w:rsidR="00326DB1">
        <w:rPr>
          <w:rFonts w:cstheme="minorHAnsi"/>
          <w:bCs/>
          <w:lang w:val="de-AT"/>
        </w:rPr>
        <w:t xml:space="preserve"> </w:t>
      </w:r>
      <w:r w:rsidRPr="00817C59">
        <w:rPr>
          <w:rFonts w:cstheme="minorHAnsi"/>
          <w:bCs/>
          <w:lang w:val="de-AT"/>
        </w:rPr>
        <w:t>fordert, diesen hohen Ansprüchen insbesondere bei Fassadengestaltungen gerecht zu werden. Oftmals spielen</w:t>
      </w:r>
      <w:r w:rsidR="00326DB1">
        <w:rPr>
          <w:rFonts w:cstheme="minorHAnsi"/>
          <w:bCs/>
          <w:lang w:val="de-AT"/>
        </w:rPr>
        <w:t xml:space="preserve"> </w:t>
      </w:r>
      <w:r w:rsidRPr="00817C59">
        <w:rPr>
          <w:rFonts w:cstheme="minorHAnsi"/>
          <w:bCs/>
          <w:lang w:val="de-AT"/>
        </w:rPr>
        <w:t xml:space="preserve">Abweichungen vom Standard für unsere </w:t>
      </w:r>
      <w:proofErr w:type="spellStart"/>
      <w:r w:rsidRPr="00817C59">
        <w:rPr>
          <w:rFonts w:cstheme="minorHAnsi"/>
          <w:bCs/>
          <w:lang w:val="de-AT"/>
        </w:rPr>
        <w:t>Kund</w:t>
      </w:r>
      <w:r w:rsidR="00C87C2E">
        <w:rPr>
          <w:rFonts w:cstheme="minorHAnsi"/>
          <w:bCs/>
          <w:lang w:val="de-AT"/>
        </w:rPr>
        <w:t>:innen</w:t>
      </w:r>
      <w:proofErr w:type="spellEnd"/>
      <w:r w:rsidRPr="00817C59">
        <w:rPr>
          <w:rFonts w:cstheme="minorHAnsi"/>
          <w:bCs/>
          <w:lang w:val="de-AT"/>
        </w:rPr>
        <w:t xml:space="preserve"> eine wichtige Rolle, insbesondere wenn es um die Farbgestaltung</w:t>
      </w:r>
      <w:r w:rsidR="00326DB1">
        <w:rPr>
          <w:rFonts w:cstheme="minorHAnsi"/>
          <w:bCs/>
          <w:lang w:val="de-AT"/>
        </w:rPr>
        <w:t xml:space="preserve"> </w:t>
      </w:r>
      <w:r w:rsidRPr="00817C59">
        <w:rPr>
          <w:rFonts w:cstheme="minorHAnsi"/>
          <w:bCs/>
          <w:lang w:val="de-AT"/>
        </w:rPr>
        <w:t>geht. Somit steigen die Anforderungen an uns als Produzent stetig und erfordern eine steigende Flexibilität, um den</w:t>
      </w:r>
      <w:r w:rsidR="00326DB1">
        <w:rPr>
          <w:rFonts w:cstheme="minorHAnsi"/>
          <w:bCs/>
          <w:lang w:val="de-AT"/>
        </w:rPr>
        <w:t xml:space="preserve"> </w:t>
      </w:r>
      <w:r w:rsidRPr="00817C59">
        <w:rPr>
          <w:rFonts w:cstheme="minorHAnsi"/>
          <w:bCs/>
          <w:lang w:val="de-AT"/>
        </w:rPr>
        <w:t>individuellen Ansprüchen bei Fassadengestaltungen gerecht zu werden.</w:t>
      </w:r>
      <w:r w:rsidR="00326DB1">
        <w:rPr>
          <w:rFonts w:cstheme="minorHAnsi"/>
          <w:bCs/>
          <w:lang w:val="de-AT"/>
        </w:rPr>
        <w:t xml:space="preserve"> </w:t>
      </w:r>
      <w:r w:rsidRPr="00817C59">
        <w:rPr>
          <w:rFonts w:cstheme="minorHAnsi"/>
          <w:bCs/>
          <w:lang w:val="de-AT"/>
        </w:rPr>
        <w:t>Es ist zu beachten, dass nicht alle Baubreiten in der gleichen Farbpalette erhältlich sind. Die Farbgebung kann daher</w:t>
      </w:r>
      <w:r w:rsidR="00326DB1">
        <w:rPr>
          <w:rFonts w:cstheme="minorHAnsi"/>
          <w:bCs/>
          <w:lang w:val="de-AT"/>
        </w:rPr>
        <w:t xml:space="preserve"> </w:t>
      </w:r>
      <w:r w:rsidRPr="00817C59">
        <w:rPr>
          <w:rFonts w:cstheme="minorHAnsi"/>
          <w:bCs/>
          <w:lang w:val="de-AT"/>
        </w:rPr>
        <w:t xml:space="preserve">bei der Wahl </w:t>
      </w:r>
      <w:r w:rsidR="00CE423D">
        <w:rPr>
          <w:rFonts w:cstheme="minorHAnsi"/>
          <w:bCs/>
          <w:lang w:val="de-AT"/>
        </w:rPr>
        <w:t>der</w:t>
      </w:r>
      <w:r w:rsidRPr="00817C59">
        <w:rPr>
          <w:rFonts w:cstheme="minorHAnsi"/>
          <w:bCs/>
          <w:lang w:val="de-AT"/>
        </w:rPr>
        <w:t xml:space="preserve"> Baubreiten entscheidend sein, um das gewünschte ästhetische Ergebnis zu erzielen.</w:t>
      </w:r>
    </w:p>
    <w:p w14:paraId="49D80EC1" w14:textId="77777777" w:rsidR="00326DB1" w:rsidRDefault="00326DB1" w:rsidP="00817C59">
      <w:pPr>
        <w:spacing w:after="0" w:line="288" w:lineRule="auto"/>
        <w:rPr>
          <w:rFonts w:cstheme="minorHAnsi"/>
          <w:bCs/>
          <w:lang w:val="de-AT"/>
        </w:rPr>
      </w:pPr>
    </w:p>
    <w:p w14:paraId="3DEFD3D4" w14:textId="72B731E6" w:rsidR="00700956" w:rsidRPr="00817C59" w:rsidRDefault="00700956" w:rsidP="00700956">
      <w:pPr>
        <w:pStyle w:val="berschrift3"/>
        <w:rPr>
          <w:rFonts w:asciiTheme="minorHAnsi" w:eastAsiaTheme="minorEastAsia" w:hAnsiTheme="minorHAnsi" w:cstheme="minorHAnsi"/>
          <w:b/>
          <w:bCs/>
          <w:color w:val="auto"/>
          <w:sz w:val="22"/>
          <w:szCs w:val="22"/>
          <w:lang w:val="de-AT"/>
        </w:rPr>
      </w:pPr>
      <w:r w:rsidRPr="00700956">
        <w:rPr>
          <w:rFonts w:asciiTheme="minorHAnsi" w:eastAsiaTheme="minorEastAsia" w:hAnsiTheme="minorHAnsi" w:cstheme="minorHAnsi"/>
          <w:b/>
          <w:bCs/>
          <w:color w:val="auto"/>
          <w:sz w:val="22"/>
          <w:szCs w:val="22"/>
          <w:lang w:val="de-AT"/>
        </w:rPr>
        <w:t xml:space="preserve">Anpassung der Materialdicke </w:t>
      </w:r>
      <w:r w:rsidR="00FF6F2F">
        <w:rPr>
          <w:rFonts w:asciiTheme="minorHAnsi" w:eastAsiaTheme="minorEastAsia" w:hAnsiTheme="minorHAnsi" w:cstheme="minorHAnsi"/>
          <w:b/>
          <w:bCs/>
          <w:color w:val="auto"/>
          <w:sz w:val="22"/>
          <w:szCs w:val="22"/>
          <w:lang w:val="de-AT"/>
        </w:rPr>
        <w:t xml:space="preserve">sorgt </w:t>
      </w:r>
      <w:r w:rsidRPr="00700956">
        <w:rPr>
          <w:rFonts w:asciiTheme="minorHAnsi" w:eastAsiaTheme="minorEastAsia" w:hAnsiTheme="minorHAnsi" w:cstheme="minorHAnsi"/>
          <w:b/>
          <w:bCs/>
          <w:color w:val="auto"/>
          <w:sz w:val="22"/>
          <w:szCs w:val="22"/>
          <w:lang w:val="de-AT"/>
        </w:rPr>
        <w:t>für Stabilität und Qualität</w:t>
      </w:r>
    </w:p>
    <w:p w14:paraId="618202A8" w14:textId="21113E4D" w:rsidR="00817C59" w:rsidRDefault="00817C59" w:rsidP="00817C59">
      <w:pPr>
        <w:spacing w:after="0" w:line="288" w:lineRule="auto"/>
        <w:rPr>
          <w:rFonts w:cstheme="minorHAnsi"/>
          <w:bCs/>
          <w:lang w:val="de-AT"/>
        </w:rPr>
      </w:pPr>
      <w:r w:rsidRPr="00817C59">
        <w:rPr>
          <w:rFonts w:cstheme="minorHAnsi"/>
          <w:bCs/>
          <w:lang w:val="de-AT"/>
        </w:rPr>
        <w:t xml:space="preserve">Sofern die gewünschte Farbe verfügbar ist, </w:t>
      </w:r>
      <w:r w:rsidR="005340D8">
        <w:rPr>
          <w:rFonts w:cstheme="minorHAnsi"/>
          <w:bCs/>
          <w:lang w:val="de-AT"/>
        </w:rPr>
        <w:t>kann</w:t>
      </w:r>
      <w:r w:rsidRPr="00817C59">
        <w:rPr>
          <w:rFonts w:cstheme="minorHAnsi"/>
          <w:bCs/>
          <w:lang w:val="de-AT"/>
        </w:rPr>
        <w:t xml:space="preserve"> </w:t>
      </w:r>
      <w:r w:rsidR="00FF6F2F">
        <w:rPr>
          <w:rFonts w:cstheme="minorHAnsi"/>
          <w:bCs/>
          <w:lang w:val="de-AT"/>
        </w:rPr>
        <w:t xml:space="preserve">man </w:t>
      </w:r>
      <w:r w:rsidRPr="00817C59">
        <w:rPr>
          <w:rFonts w:cstheme="minorHAnsi"/>
          <w:bCs/>
          <w:lang w:val="de-AT"/>
        </w:rPr>
        <w:t>bei der Wahl der Baubreite die Materialdicke jederzeit</w:t>
      </w:r>
      <w:r w:rsidR="00326DB1">
        <w:rPr>
          <w:rFonts w:cstheme="minorHAnsi"/>
          <w:bCs/>
          <w:lang w:val="de-AT"/>
        </w:rPr>
        <w:t xml:space="preserve"> </w:t>
      </w:r>
      <w:r w:rsidRPr="00817C59">
        <w:rPr>
          <w:rFonts w:cstheme="minorHAnsi"/>
          <w:bCs/>
          <w:lang w:val="de-AT"/>
        </w:rPr>
        <w:t xml:space="preserve">erhöhen, um die </w:t>
      </w:r>
      <w:r w:rsidR="00A14A2C">
        <w:rPr>
          <w:rFonts w:cstheme="minorHAnsi"/>
          <w:bCs/>
          <w:lang w:val="de-AT"/>
        </w:rPr>
        <w:t>erforderliche</w:t>
      </w:r>
      <w:r w:rsidRPr="00817C59">
        <w:rPr>
          <w:rFonts w:cstheme="minorHAnsi"/>
          <w:bCs/>
          <w:lang w:val="de-AT"/>
        </w:rPr>
        <w:t xml:space="preserve"> Stabilität zu gewährleisten.</w:t>
      </w:r>
      <w:r w:rsidR="00326DB1">
        <w:rPr>
          <w:rFonts w:cstheme="minorHAnsi"/>
          <w:bCs/>
          <w:lang w:val="de-AT"/>
        </w:rPr>
        <w:t xml:space="preserve"> </w:t>
      </w:r>
      <w:r w:rsidRPr="00817C59">
        <w:rPr>
          <w:rFonts w:cstheme="minorHAnsi"/>
          <w:bCs/>
          <w:lang w:val="de-AT"/>
        </w:rPr>
        <w:t xml:space="preserve">Anhand der Standardkombination </w:t>
      </w:r>
      <w:r w:rsidR="00FF6F2F">
        <w:rPr>
          <w:rFonts w:cstheme="minorHAnsi"/>
          <w:bCs/>
          <w:lang w:val="de-AT"/>
        </w:rPr>
        <w:t>d</w:t>
      </w:r>
      <w:r w:rsidRPr="00817C59">
        <w:rPr>
          <w:rFonts w:cstheme="minorHAnsi"/>
          <w:bCs/>
          <w:lang w:val="de-AT"/>
        </w:rPr>
        <w:t>e</w:t>
      </w:r>
      <w:r w:rsidR="00FF6F2F">
        <w:rPr>
          <w:rFonts w:cstheme="minorHAnsi"/>
          <w:bCs/>
          <w:lang w:val="de-AT"/>
        </w:rPr>
        <w:t>s</w:t>
      </w:r>
      <w:r w:rsidRPr="00817C59">
        <w:rPr>
          <w:rFonts w:cstheme="minorHAnsi"/>
          <w:bCs/>
          <w:lang w:val="de-AT"/>
        </w:rPr>
        <w:t xml:space="preserve"> </w:t>
      </w:r>
      <w:proofErr w:type="spellStart"/>
      <w:r w:rsidRPr="00817C59">
        <w:rPr>
          <w:rFonts w:cstheme="minorHAnsi"/>
          <w:bCs/>
          <w:lang w:val="de-AT"/>
        </w:rPr>
        <w:t>Siding</w:t>
      </w:r>
      <w:r w:rsidR="00FF6F2F">
        <w:rPr>
          <w:rFonts w:cstheme="minorHAnsi"/>
          <w:bCs/>
          <w:lang w:val="de-AT"/>
        </w:rPr>
        <w:t>s</w:t>
      </w:r>
      <w:proofErr w:type="spellEnd"/>
      <w:r w:rsidRPr="00817C59">
        <w:rPr>
          <w:rFonts w:cstheme="minorHAnsi"/>
          <w:bCs/>
          <w:lang w:val="de-AT"/>
        </w:rPr>
        <w:t xml:space="preserve"> 200 x 1,0 mm lässt es sich wie folgt aufzeigen:</w:t>
      </w:r>
      <w:r w:rsidR="00326DB1">
        <w:rPr>
          <w:rFonts w:cstheme="minorHAnsi"/>
          <w:bCs/>
          <w:lang w:val="de-AT"/>
        </w:rPr>
        <w:t xml:space="preserve"> </w:t>
      </w:r>
      <w:r w:rsidRPr="00817C59">
        <w:rPr>
          <w:rFonts w:cstheme="minorHAnsi"/>
          <w:bCs/>
          <w:lang w:val="de-AT"/>
        </w:rPr>
        <w:t xml:space="preserve">Eine Reduzierung </w:t>
      </w:r>
      <w:r w:rsidR="00FF6F2F">
        <w:rPr>
          <w:rFonts w:cstheme="minorHAnsi"/>
          <w:bCs/>
          <w:lang w:val="de-AT"/>
        </w:rPr>
        <w:t xml:space="preserve">der </w:t>
      </w:r>
      <w:r w:rsidR="00FF6F2F" w:rsidRPr="00817C59">
        <w:rPr>
          <w:rFonts w:cstheme="minorHAnsi"/>
          <w:bCs/>
          <w:lang w:val="de-AT"/>
        </w:rPr>
        <w:t xml:space="preserve">Materialdicke </w:t>
      </w:r>
      <w:r w:rsidRPr="00817C59">
        <w:rPr>
          <w:rFonts w:cstheme="minorHAnsi"/>
          <w:bCs/>
          <w:lang w:val="de-AT"/>
        </w:rPr>
        <w:t xml:space="preserve">auf 0,7 mm bei </w:t>
      </w:r>
      <w:r w:rsidR="00FF6F2F">
        <w:rPr>
          <w:rFonts w:cstheme="minorHAnsi"/>
          <w:bCs/>
          <w:lang w:val="de-AT"/>
        </w:rPr>
        <w:t>einer</w:t>
      </w:r>
      <w:r w:rsidR="00FF6F2F" w:rsidRPr="00817C59">
        <w:rPr>
          <w:rFonts w:cstheme="minorHAnsi"/>
          <w:bCs/>
          <w:lang w:val="de-AT"/>
        </w:rPr>
        <w:t xml:space="preserve"> </w:t>
      </w:r>
      <w:r w:rsidRPr="00817C59">
        <w:rPr>
          <w:rFonts w:cstheme="minorHAnsi"/>
          <w:bCs/>
          <w:lang w:val="de-AT"/>
        </w:rPr>
        <w:t xml:space="preserve">Baubreite von 200 mm ist nicht </w:t>
      </w:r>
      <w:r w:rsidR="006E7F68">
        <w:rPr>
          <w:rFonts w:cstheme="minorHAnsi"/>
          <w:bCs/>
          <w:lang w:val="de-AT"/>
        </w:rPr>
        <w:t>akzeptabel</w:t>
      </w:r>
      <w:r w:rsidRPr="00817C59">
        <w:rPr>
          <w:rFonts w:cstheme="minorHAnsi"/>
          <w:bCs/>
          <w:lang w:val="de-AT"/>
        </w:rPr>
        <w:t>, da dies zu</w:t>
      </w:r>
      <w:r w:rsidR="00FF6F2F">
        <w:rPr>
          <w:rFonts w:cstheme="minorHAnsi"/>
          <w:bCs/>
          <w:lang w:val="de-AT"/>
        </w:rPr>
        <w:t xml:space="preserve"> </w:t>
      </w:r>
      <w:r w:rsidR="004203AE">
        <w:rPr>
          <w:rFonts w:cstheme="minorHAnsi"/>
          <w:bCs/>
          <w:lang w:val="de-AT"/>
        </w:rPr>
        <w:t xml:space="preserve">einer </w:t>
      </w:r>
      <w:r w:rsidRPr="00817C59">
        <w:rPr>
          <w:rFonts w:cstheme="minorHAnsi"/>
          <w:bCs/>
          <w:lang w:val="de-AT"/>
        </w:rPr>
        <w:t>Wellenbildung</w:t>
      </w:r>
      <w:r w:rsidR="004203AE">
        <w:rPr>
          <w:rFonts w:cstheme="minorHAnsi"/>
          <w:bCs/>
          <w:lang w:val="de-AT"/>
        </w:rPr>
        <w:t xml:space="preserve"> führt </w:t>
      </w:r>
      <w:r w:rsidRPr="00817C59">
        <w:rPr>
          <w:rFonts w:cstheme="minorHAnsi"/>
          <w:bCs/>
          <w:lang w:val="de-AT"/>
        </w:rPr>
        <w:t xml:space="preserve">und </w:t>
      </w:r>
      <w:r w:rsidR="007F4943">
        <w:rPr>
          <w:rFonts w:cstheme="minorHAnsi"/>
          <w:bCs/>
          <w:lang w:val="de-AT"/>
        </w:rPr>
        <w:t xml:space="preserve">daher </w:t>
      </w:r>
      <w:r w:rsidRPr="00817C59">
        <w:rPr>
          <w:rFonts w:cstheme="minorHAnsi"/>
          <w:bCs/>
          <w:lang w:val="de-AT"/>
        </w:rPr>
        <w:t>die optische Qualität beeinträchtig</w:t>
      </w:r>
      <w:r w:rsidR="007F4943">
        <w:rPr>
          <w:rFonts w:cstheme="minorHAnsi"/>
          <w:bCs/>
          <w:lang w:val="de-AT"/>
        </w:rPr>
        <w:t>t wird</w:t>
      </w:r>
      <w:r w:rsidRPr="00817C59">
        <w:rPr>
          <w:rFonts w:cstheme="minorHAnsi"/>
          <w:bCs/>
          <w:lang w:val="de-AT"/>
        </w:rPr>
        <w:t>.</w:t>
      </w:r>
      <w:r w:rsidR="00326DB1">
        <w:rPr>
          <w:rFonts w:cstheme="minorHAnsi"/>
          <w:bCs/>
          <w:lang w:val="de-AT"/>
        </w:rPr>
        <w:t xml:space="preserve"> </w:t>
      </w:r>
      <w:r w:rsidRPr="00817C59">
        <w:rPr>
          <w:rFonts w:cstheme="minorHAnsi"/>
          <w:bCs/>
          <w:lang w:val="de-AT"/>
        </w:rPr>
        <w:t xml:space="preserve">Hingegen ist eine Erhöhung der Materialdicke auf 1,2 mm bei </w:t>
      </w:r>
      <w:r w:rsidR="007F4943">
        <w:rPr>
          <w:rFonts w:cstheme="minorHAnsi"/>
          <w:bCs/>
          <w:lang w:val="de-AT"/>
        </w:rPr>
        <w:t>einer</w:t>
      </w:r>
      <w:r w:rsidR="007F4943" w:rsidRPr="00817C59">
        <w:rPr>
          <w:rFonts w:cstheme="minorHAnsi"/>
          <w:bCs/>
          <w:lang w:val="de-AT"/>
        </w:rPr>
        <w:t xml:space="preserve"> </w:t>
      </w:r>
      <w:r w:rsidRPr="00817C59">
        <w:rPr>
          <w:rFonts w:cstheme="minorHAnsi"/>
          <w:bCs/>
          <w:lang w:val="de-AT"/>
        </w:rPr>
        <w:t>Baubreite von 200 mm problemlos möglich und</w:t>
      </w:r>
      <w:r w:rsidR="007F4943">
        <w:rPr>
          <w:rFonts w:cstheme="minorHAnsi"/>
          <w:bCs/>
          <w:lang w:val="de-AT"/>
        </w:rPr>
        <w:t xml:space="preserve"> </w:t>
      </w:r>
      <w:r w:rsidRPr="00817C59">
        <w:rPr>
          <w:rFonts w:cstheme="minorHAnsi"/>
          <w:bCs/>
          <w:lang w:val="de-AT"/>
        </w:rPr>
        <w:t>führt zu einer noch stabileren und qualitativ hochwertigen Fassadengestaltung.</w:t>
      </w:r>
      <w:r w:rsidR="00326DB1">
        <w:rPr>
          <w:rFonts w:cstheme="minorHAnsi"/>
          <w:bCs/>
          <w:lang w:val="de-AT"/>
        </w:rPr>
        <w:t xml:space="preserve"> </w:t>
      </w:r>
      <w:r w:rsidRPr="00817C59">
        <w:rPr>
          <w:rFonts w:cstheme="minorHAnsi"/>
          <w:bCs/>
          <w:lang w:val="de-AT"/>
        </w:rPr>
        <w:t xml:space="preserve">Da das Aufwerten der Materialdicke </w:t>
      </w:r>
      <w:r w:rsidR="003A1681" w:rsidRPr="003A1681">
        <w:rPr>
          <w:rFonts w:cstheme="minorHAnsi"/>
          <w:bCs/>
        </w:rPr>
        <w:t>vom üblichen Produktionsablauf abweicht</w:t>
      </w:r>
      <w:r w:rsidRPr="00817C59">
        <w:rPr>
          <w:rFonts w:cstheme="minorHAnsi"/>
          <w:bCs/>
          <w:lang w:val="de-AT"/>
        </w:rPr>
        <w:t>, muss die Sonderproduktion immer</w:t>
      </w:r>
      <w:r w:rsidR="007F4943">
        <w:rPr>
          <w:rFonts w:cstheme="minorHAnsi"/>
          <w:bCs/>
          <w:lang w:val="de-AT"/>
        </w:rPr>
        <w:t xml:space="preserve"> </w:t>
      </w:r>
      <w:r w:rsidRPr="00817C59">
        <w:rPr>
          <w:rFonts w:cstheme="minorHAnsi"/>
          <w:bCs/>
          <w:lang w:val="de-AT"/>
        </w:rPr>
        <w:lastRenderedPageBreak/>
        <w:t xml:space="preserve">objektbezogen entsprechend </w:t>
      </w:r>
      <w:r w:rsidR="007F4943">
        <w:rPr>
          <w:rFonts w:cstheme="minorHAnsi"/>
          <w:bCs/>
          <w:lang w:val="de-AT"/>
        </w:rPr>
        <w:t xml:space="preserve">der </w:t>
      </w:r>
      <w:r w:rsidRPr="00817C59">
        <w:rPr>
          <w:rFonts w:cstheme="minorHAnsi"/>
          <w:bCs/>
          <w:lang w:val="de-AT"/>
        </w:rPr>
        <w:t>Menge und Materialverfügbarkeit geprüft und individuell kalkuliert werden.</w:t>
      </w:r>
    </w:p>
    <w:p w14:paraId="3D32E067" w14:textId="77777777" w:rsidR="00326DB1" w:rsidRDefault="00326DB1" w:rsidP="00817C59">
      <w:pPr>
        <w:spacing w:after="0" w:line="288" w:lineRule="auto"/>
        <w:rPr>
          <w:rFonts w:cstheme="minorHAnsi"/>
          <w:bCs/>
          <w:lang w:val="de-AT"/>
        </w:rPr>
      </w:pPr>
    </w:p>
    <w:p w14:paraId="78B7F057" w14:textId="339BAD4C" w:rsidR="00721406" w:rsidRPr="00817C59" w:rsidRDefault="00721406" w:rsidP="00721406">
      <w:pPr>
        <w:pStyle w:val="berschrift3"/>
        <w:rPr>
          <w:rFonts w:asciiTheme="minorHAnsi" w:eastAsiaTheme="minorEastAsia" w:hAnsiTheme="minorHAnsi" w:cstheme="minorHAnsi"/>
          <w:b/>
          <w:bCs/>
          <w:color w:val="auto"/>
          <w:sz w:val="22"/>
          <w:szCs w:val="22"/>
          <w:lang w:val="de-AT"/>
        </w:rPr>
      </w:pPr>
      <w:r w:rsidRPr="00721406">
        <w:rPr>
          <w:rFonts w:asciiTheme="minorHAnsi" w:eastAsiaTheme="minorEastAsia" w:hAnsiTheme="minorHAnsi" w:cstheme="minorHAnsi"/>
          <w:b/>
          <w:bCs/>
          <w:color w:val="auto"/>
          <w:sz w:val="22"/>
          <w:szCs w:val="22"/>
          <w:lang w:val="de-AT"/>
        </w:rPr>
        <w:t>Einheitliche Produktion und präzise Fertigung</w:t>
      </w:r>
    </w:p>
    <w:p w14:paraId="6B2D1395" w14:textId="372E347D" w:rsidR="00817C59" w:rsidRDefault="00817C59" w:rsidP="00817C59">
      <w:pPr>
        <w:spacing w:after="0" w:line="288" w:lineRule="auto"/>
        <w:rPr>
          <w:rFonts w:cstheme="minorHAnsi"/>
          <w:bCs/>
          <w:lang w:val="de-AT"/>
        </w:rPr>
      </w:pPr>
      <w:r w:rsidRPr="00817C59">
        <w:rPr>
          <w:rFonts w:cstheme="minorHAnsi"/>
          <w:bCs/>
          <w:lang w:val="de-AT"/>
        </w:rPr>
        <w:t>Die Produktion</w:t>
      </w:r>
      <w:r w:rsidR="00BA459E">
        <w:rPr>
          <w:rFonts w:cstheme="minorHAnsi"/>
          <w:bCs/>
          <w:lang w:val="de-AT"/>
        </w:rPr>
        <w:t xml:space="preserve"> der </w:t>
      </w:r>
      <w:proofErr w:type="spellStart"/>
      <w:r w:rsidR="00BA459E">
        <w:rPr>
          <w:rFonts w:cstheme="minorHAnsi"/>
          <w:bCs/>
          <w:lang w:val="de-AT"/>
        </w:rPr>
        <w:t>Sidings</w:t>
      </w:r>
      <w:proofErr w:type="spellEnd"/>
      <w:r w:rsidR="00106385">
        <w:rPr>
          <w:rFonts w:cstheme="minorHAnsi"/>
          <w:bCs/>
          <w:lang w:val="de-AT"/>
        </w:rPr>
        <w:t xml:space="preserve"> </w:t>
      </w:r>
      <w:r w:rsidR="00106385" w:rsidRPr="00106385">
        <w:rPr>
          <w:rFonts w:cstheme="minorHAnsi"/>
          <w:bCs/>
        </w:rPr>
        <w:t>mit Sonderbaubreiten</w:t>
      </w:r>
      <w:r w:rsidRPr="00817C59">
        <w:rPr>
          <w:rFonts w:cstheme="minorHAnsi"/>
          <w:bCs/>
          <w:lang w:val="de-AT"/>
        </w:rPr>
        <w:t xml:space="preserve"> erfordert einen Mehraufwand, einschließlich </w:t>
      </w:r>
      <w:r w:rsidR="007F4943">
        <w:rPr>
          <w:rFonts w:cstheme="minorHAnsi"/>
          <w:bCs/>
          <w:lang w:val="de-AT"/>
        </w:rPr>
        <w:t xml:space="preserve">des </w:t>
      </w:r>
      <w:r w:rsidRPr="00817C59">
        <w:rPr>
          <w:rFonts w:cstheme="minorHAnsi"/>
          <w:bCs/>
          <w:lang w:val="de-AT"/>
        </w:rPr>
        <w:t xml:space="preserve">zusätzlichen Verschnitts </w:t>
      </w:r>
      <w:r w:rsidR="007F4943">
        <w:rPr>
          <w:rFonts w:cstheme="minorHAnsi"/>
          <w:bCs/>
          <w:lang w:val="de-AT"/>
        </w:rPr>
        <w:t>bei der</w:t>
      </w:r>
      <w:r w:rsidRPr="00817C59">
        <w:rPr>
          <w:rFonts w:cstheme="minorHAnsi"/>
          <w:bCs/>
          <w:lang w:val="de-AT"/>
        </w:rPr>
        <w:t xml:space="preserve"> Herstellung</w:t>
      </w:r>
      <w:r w:rsidR="00326DB1">
        <w:rPr>
          <w:rFonts w:cstheme="minorHAnsi"/>
          <w:bCs/>
          <w:lang w:val="de-AT"/>
        </w:rPr>
        <w:t xml:space="preserve"> </w:t>
      </w:r>
      <w:r w:rsidRPr="00817C59">
        <w:rPr>
          <w:rFonts w:cstheme="minorHAnsi"/>
          <w:bCs/>
          <w:lang w:val="de-AT"/>
        </w:rPr>
        <w:t>des Ausgangsmaterials.</w:t>
      </w:r>
      <w:r w:rsidR="00326DB1">
        <w:rPr>
          <w:rFonts w:cstheme="minorHAnsi"/>
          <w:bCs/>
          <w:lang w:val="de-AT"/>
        </w:rPr>
        <w:t xml:space="preserve"> </w:t>
      </w:r>
      <w:r w:rsidRPr="00817C59">
        <w:rPr>
          <w:rFonts w:cstheme="minorHAnsi"/>
          <w:bCs/>
          <w:lang w:val="de-AT"/>
        </w:rPr>
        <w:t xml:space="preserve">Der größte Vorteil der PREFA </w:t>
      </w:r>
      <w:proofErr w:type="spellStart"/>
      <w:r w:rsidRPr="00817C59">
        <w:rPr>
          <w:rFonts w:cstheme="minorHAnsi"/>
          <w:bCs/>
          <w:lang w:val="de-AT"/>
        </w:rPr>
        <w:t>Siding</w:t>
      </w:r>
      <w:r w:rsidR="00D7035C">
        <w:rPr>
          <w:rFonts w:cstheme="minorHAnsi"/>
          <w:bCs/>
          <w:lang w:val="de-AT"/>
        </w:rPr>
        <w:t>s</w:t>
      </w:r>
      <w:proofErr w:type="spellEnd"/>
      <w:r w:rsidRPr="00817C59">
        <w:rPr>
          <w:rFonts w:cstheme="minorHAnsi"/>
          <w:bCs/>
          <w:lang w:val="de-AT"/>
        </w:rPr>
        <w:t xml:space="preserve"> in Kombination </w:t>
      </w:r>
      <w:r w:rsidR="007F4943">
        <w:rPr>
          <w:rFonts w:cstheme="minorHAnsi"/>
          <w:bCs/>
          <w:lang w:val="de-AT"/>
        </w:rPr>
        <w:t>mit</w:t>
      </w:r>
      <w:r w:rsidR="007F4943" w:rsidRPr="00817C59">
        <w:rPr>
          <w:rFonts w:cstheme="minorHAnsi"/>
          <w:bCs/>
          <w:lang w:val="de-AT"/>
        </w:rPr>
        <w:t xml:space="preserve"> </w:t>
      </w:r>
      <w:r w:rsidRPr="00817C59">
        <w:rPr>
          <w:rFonts w:cstheme="minorHAnsi"/>
          <w:bCs/>
          <w:lang w:val="de-AT"/>
        </w:rPr>
        <w:t>unterschiedlichen Baubreiten liegt in der einheitlichen und</w:t>
      </w:r>
      <w:r w:rsidR="00326DB1">
        <w:rPr>
          <w:rFonts w:cstheme="minorHAnsi"/>
          <w:bCs/>
          <w:lang w:val="de-AT"/>
        </w:rPr>
        <w:t xml:space="preserve"> </w:t>
      </w:r>
      <w:r w:rsidRPr="00817C59">
        <w:rPr>
          <w:rFonts w:cstheme="minorHAnsi"/>
          <w:bCs/>
          <w:lang w:val="de-AT"/>
        </w:rPr>
        <w:t>präzisen Fertigung.</w:t>
      </w:r>
      <w:r w:rsidR="00326DB1">
        <w:rPr>
          <w:rFonts w:cstheme="minorHAnsi"/>
          <w:bCs/>
          <w:lang w:val="de-AT"/>
        </w:rPr>
        <w:t xml:space="preserve"> </w:t>
      </w:r>
      <w:r w:rsidRPr="00817C59">
        <w:rPr>
          <w:rFonts w:cstheme="minorHAnsi"/>
          <w:bCs/>
          <w:lang w:val="de-AT"/>
        </w:rPr>
        <w:t xml:space="preserve">Es </w:t>
      </w:r>
      <w:r w:rsidR="007F4943">
        <w:rPr>
          <w:rFonts w:cstheme="minorHAnsi"/>
          <w:bCs/>
          <w:lang w:val="de-AT"/>
        </w:rPr>
        <w:t>werden</w:t>
      </w:r>
      <w:r w:rsidR="007F4943" w:rsidRPr="00817C59">
        <w:rPr>
          <w:rFonts w:cstheme="minorHAnsi"/>
          <w:bCs/>
          <w:lang w:val="de-AT"/>
        </w:rPr>
        <w:t xml:space="preserve"> </w:t>
      </w:r>
      <w:r w:rsidRPr="00817C59">
        <w:rPr>
          <w:rFonts w:cstheme="minorHAnsi"/>
          <w:bCs/>
          <w:lang w:val="de-AT"/>
        </w:rPr>
        <w:t>grundlegende Parameter eingehalten in Hinblick auf Fertigungstoleranzen, Passgenauigkeit von Nut und</w:t>
      </w:r>
      <w:r w:rsidR="007F4943">
        <w:rPr>
          <w:rFonts w:cstheme="minorHAnsi"/>
          <w:bCs/>
          <w:lang w:val="de-AT"/>
        </w:rPr>
        <w:t xml:space="preserve"> </w:t>
      </w:r>
      <w:r w:rsidRPr="00817C59">
        <w:rPr>
          <w:rFonts w:cstheme="minorHAnsi"/>
          <w:bCs/>
          <w:lang w:val="de-AT"/>
        </w:rPr>
        <w:t>Feder</w:t>
      </w:r>
      <w:r w:rsidR="00144071">
        <w:rPr>
          <w:rFonts w:cstheme="minorHAnsi"/>
          <w:bCs/>
          <w:lang w:val="de-AT"/>
        </w:rPr>
        <w:t>,</w:t>
      </w:r>
      <w:r w:rsidRPr="00817C59">
        <w:rPr>
          <w:rFonts w:cstheme="minorHAnsi"/>
          <w:bCs/>
          <w:lang w:val="de-AT"/>
        </w:rPr>
        <w:t xml:space="preserve"> und</w:t>
      </w:r>
      <w:r w:rsidR="00144071">
        <w:rPr>
          <w:rFonts w:cstheme="minorHAnsi"/>
          <w:bCs/>
          <w:lang w:val="de-AT"/>
        </w:rPr>
        <w:t xml:space="preserve"> es wird</w:t>
      </w:r>
      <w:r w:rsidR="007F4943">
        <w:rPr>
          <w:rFonts w:cstheme="minorHAnsi"/>
          <w:bCs/>
          <w:lang w:val="de-AT"/>
        </w:rPr>
        <w:t>,</w:t>
      </w:r>
      <w:r w:rsidRPr="00817C59">
        <w:rPr>
          <w:rFonts w:cstheme="minorHAnsi"/>
          <w:bCs/>
          <w:lang w:val="de-AT"/>
        </w:rPr>
        <w:t xml:space="preserve"> unabhängig von </w:t>
      </w:r>
      <w:r w:rsidR="00CE423D">
        <w:rPr>
          <w:rFonts w:cstheme="minorHAnsi"/>
          <w:bCs/>
          <w:lang w:val="de-AT"/>
        </w:rPr>
        <w:t>der</w:t>
      </w:r>
      <w:r w:rsidR="00CE423D" w:rsidRPr="00817C59">
        <w:rPr>
          <w:rFonts w:cstheme="minorHAnsi"/>
          <w:bCs/>
          <w:lang w:val="de-AT"/>
        </w:rPr>
        <w:t xml:space="preserve"> </w:t>
      </w:r>
      <w:r w:rsidRPr="00817C59">
        <w:rPr>
          <w:rFonts w:cstheme="minorHAnsi"/>
          <w:bCs/>
          <w:lang w:val="de-AT"/>
        </w:rPr>
        <w:t>Baubreite, alles aus einer Charge mit der gleichen Materialdicke und</w:t>
      </w:r>
      <w:r w:rsidR="007F4943">
        <w:rPr>
          <w:rFonts w:cstheme="minorHAnsi"/>
          <w:bCs/>
          <w:lang w:val="de-AT"/>
        </w:rPr>
        <w:t xml:space="preserve"> </w:t>
      </w:r>
      <w:r w:rsidR="00144071">
        <w:rPr>
          <w:rFonts w:cstheme="minorHAnsi"/>
          <w:bCs/>
          <w:lang w:val="de-AT"/>
        </w:rPr>
        <w:t xml:space="preserve">dem gleichen </w:t>
      </w:r>
      <w:r w:rsidRPr="00817C59">
        <w:rPr>
          <w:rFonts w:cstheme="minorHAnsi"/>
          <w:bCs/>
          <w:lang w:val="de-AT"/>
        </w:rPr>
        <w:t>Ausgangsmaterial hergestellt.</w:t>
      </w:r>
    </w:p>
    <w:p w14:paraId="7EF09EA2" w14:textId="77777777" w:rsidR="00326DB1" w:rsidRPr="00817C59" w:rsidRDefault="00326DB1" w:rsidP="00817C59">
      <w:pPr>
        <w:spacing w:after="0" w:line="288" w:lineRule="auto"/>
        <w:rPr>
          <w:rFonts w:cstheme="minorHAnsi"/>
          <w:bCs/>
          <w:lang w:val="de-AT"/>
        </w:rPr>
      </w:pPr>
    </w:p>
    <w:p w14:paraId="7209FE2C" w14:textId="703B22E3" w:rsidR="008C6E49" w:rsidRDefault="00817C59" w:rsidP="00817C59">
      <w:pPr>
        <w:spacing w:after="0" w:line="288" w:lineRule="auto"/>
        <w:rPr>
          <w:rFonts w:cstheme="minorHAnsi"/>
          <w:bCs/>
          <w:lang w:val="de-AT"/>
        </w:rPr>
      </w:pPr>
      <w:r w:rsidRPr="00817C59">
        <w:rPr>
          <w:rFonts w:cstheme="minorHAnsi"/>
          <w:bCs/>
          <w:lang w:val="de-AT"/>
        </w:rPr>
        <w:t>Dies gewährleistet eine homogene Optik und vereinfacht die Planung und Umsetzung von Bauprojekten.</w:t>
      </w:r>
      <w:r w:rsidR="00326DB1">
        <w:rPr>
          <w:rFonts w:cstheme="minorHAnsi"/>
          <w:bCs/>
          <w:lang w:val="de-AT"/>
        </w:rPr>
        <w:t xml:space="preserve"> </w:t>
      </w:r>
      <w:proofErr w:type="spellStart"/>
      <w:r w:rsidRPr="00817C59">
        <w:rPr>
          <w:rFonts w:cstheme="minorHAnsi"/>
          <w:bCs/>
          <w:lang w:val="de-AT"/>
        </w:rPr>
        <w:t>Architekt</w:t>
      </w:r>
      <w:r w:rsidR="001B379E">
        <w:rPr>
          <w:rFonts w:cstheme="minorHAnsi"/>
          <w:bCs/>
          <w:lang w:val="de-AT"/>
        </w:rPr>
        <w:t>:innen</w:t>
      </w:r>
      <w:proofErr w:type="spellEnd"/>
      <w:r w:rsidRPr="00817C59">
        <w:rPr>
          <w:rFonts w:cstheme="minorHAnsi"/>
          <w:bCs/>
          <w:lang w:val="de-AT"/>
        </w:rPr>
        <w:t xml:space="preserve"> und </w:t>
      </w:r>
      <w:proofErr w:type="spellStart"/>
      <w:r w:rsidRPr="00817C59">
        <w:rPr>
          <w:rFonts w:cstheme="minorHAnsi"/>
          <w:bCs/>
          <w:lang w:val="de-AT"/>
        </w:rPr>
        <w:t>Bauherr</w:t>
      </w:r>
      <w:r w:rsidR="001B379E">
        <w:rPr>
          <w:rFonts w:cstheme="minorHAnsi"/>
          <w:bCs/>
          <w:lang w:val="de-AT"/>
        </w:rPr>
        <w:t>:innen</w:t>
      </w:r>
      <w:proofErr w:type="spellEnd"/>
      <w:r w:rsidRPr="00817C59">
        <w:rPr>
          <w:rFonts w:cstheme="minorHAnsi"/>
          <w:bCs/>
          <w:lang w:val="de-AT"/>
        </w:rPr>
        <w:t xml:space="preserve"> können sich darauf verlassen, dass die gesamte Fassadenverkleidung einheitlich ist und</w:t>
      </w:r>
      <w:r w:rsidR="00326DB1">
        <w:rPr>
          <w:rFonts w:cstheme="minorHAnsi"/>
          <w:bCs/>
          <w:lang w:val="de-AT"/>
        </w:rPr>
        <w:t xml:space="preserve"> </w:t>
      </w:r>
      <w:r w:rsidRPr="00817C59">
        <w:rPr>
          <w:rFonts w:cstheme="minorHAnsi"/>
          <w:bCs/>
          <w:lang w:val="de-AT"/>
        </w:rPr>
        <w:t>höchste Qualitätsstandards erfüllt.</w:t>
      </w:r>
      <w:r w:rsidR="00326DB1">
        <w:rPr>
          <w:rFonts w:cstheme="minorHAnsi"/>
          <w:bCs/>
          <w:lang w:val="de-AT"/>
        </w:rPr>
        <w:t xml:space="preserve"> </w:t>
      </w:r>
      <w:r w:rsidRPr="00817C59">
        <w:rPr>
          <w:rFonts w:cstheme="minorHAnsi"/>
          <w:bCs/>
          <w:lang w:val="de-AT"/>
        </w:rPr>
        <w:t>Befestigungsabstände, Befestigungs</w:t>
      </w:r>
      <w:r w:rsidR="00144071">
        <w:rPr>
          <w:rFonts w:cstheme="minorHAnsi"/>
          <w:bCs/>
          <w:lang w:val="de-AT"/>
        </w:rPr>
        <w:t>zubehör</w:t>
      </w:r>
      <w:r w:rsidRPr="00817C59">
        <w:rPr>
          <w:rFonts w:cstheme="minorHAnsi"/>
          <w:bCs/>
          <w:lang w:val="de-AT"/>
        </w:rPr>
        <w:t xml:space="preserve"> und </w:t>
      </w:r>
      <w:r w:rsidR="002C59DC" w:rsidRPr="00817C59">
        <w:rPr>
          <w:rFonts w:cstheme="minorHAnsi"/>
          <w:bCs/>
          <w:lang w:val="de-AT"/>
        </w:rPr>
        <w:t>das Erfordernis</w:t>
      </w:r>
      <w:r w:rsidR="002C59DC">
        <w:rPr>
          <w:rFonts w:cstheme="minorHAnsi"/>
          <w:bCs/>
          <w:lang w:val="de-AT"/>
        </w:rPr>
        <w:t xml:space="preserve"> </w:t>
      </w:r>
      <w:r w:rsidRPr="00817C59">
        <w:rPr>
          <w:rFonts w:cstheme="minorHAnsi"/>
          <w:bCs/>
          <w:lang w:val="de-AT"/>
        </w:rPr>
        <w:t xml:space="preserve">von Sturmsicherungsclips </w:t>
      </w:r>
      <w:r w:rsidR="00144071">
        <w:rPr>
          <w:rFonts w:cstheme="minorHAnsi"/>
          <w:bCs/>
          <w:lang w:val="de-AT"/>
        </w:rPr>
        <w:t>werden</w:t>
      </w:r>
      <w:r w:rsidR="00144071" w:rsidRPr="00817C59">
        <w:rPr>
          <w:rFonts w:cstheme="minorHAnsi"/>
          <w:bCs/>
          <w:lang w:val="de-AT"/>
        </w:rPr>
        <w:t xml:space="preserve"> </w:t>
      </w:r>
      <w:r w:rsidRPr="00817C59">
        <w:rPr>
          <w:rFonts w:cstheme="minorHAnsi"/>
          <w:bCs/>
          <w:lang w:val="de-AT"/>
        </w:rPr>
        <w:t>durch die</w:t>
      </w:r>
      <w:r w:rsidR="00326DB1">
        <w:rPr>
          <w:rFonts w:cstheme="minorHAnsi"/>
          <w:bCs/>
          <w:lang w:val="de-AT"/>
        </w:rPr>
        <w:t xml:space="preserve"> </w:t>
      </w:r>
      <w:r w:rsidRPr="00817C59">
        <w:rPr>
          <w:rFonts w:cstheme="minorHAnsi"/>
          <w:bCs/>
          <w:lang w:val="de-AT"/>
        </w:rPr>
        <w:t>technische Abteilung Produkttechnik definiert, um sicherzustellen, dass auch unsere Sonderprodukte den höchsten</w:t>
      </w:r>
      <w:r w:rsidR="00326DB1">
        <w:rPr>
          <w:rFonts w:cstheme="minorHAnsi"/>
          <w:bCs/>
          <w:lang w:val="de-AT"/>
        </w:rPr>
        <w:t xml:space="preserve"> </w:t>
      </w:r>
      <w:r w:rsidRPr="00817C59">
        <w:rPr>
          <w:rFonts w:cstheme="minorHAnsi"/>
          <w:bCs/>
          <w:lang w:val="de-AT"/>
        </w:rPr>
        <w:t>Sicherheits- und Qualitätsstandards entsprechen.</w:t>
      </w:r>
    </w:p>
    <w:p w14:paraId="51E9D1E5" w14:textId="77777777" w:rsidR="00744B5B" w:rsidRDefault="00744B5B" w:rsidP="00817C59">
      <w:pPr>
        <w:spacing w:after="0" w:line="288" w:lineRule="auto"/>
        <w:rPr>
          <w:rFonts w:cstheme="minorHAnsi"/>
          <w:bCs/>
          <w:lang w:val="de-AT"/>
        </w:rPr>
      </w:pPr>
    </w:p>
    <w:p w14:paraId="1770C932" w14:textId="31502E53" w:rsidR="003F5E32" w:rsidRPr="003F5E32" w:rsidRDefault="00744B5B" w:rsidP="00940C9E">
      <w:pPr>
        <w:spacing w:after="0" w:line="288" w:lineRule="auto"/>
        <w:rPr>
          <w:rFonts w:cstheme="minorHAnsi"/>
          <w:bCs/>
        </w:rPr>
      </w:pPr>
      <w:r w:rsidRPr="00817C59">
        <w:rPr>
          <w:rFonts w:cstheme="minorHAnsi"/>
          <w:bCs/>
          <w:lang w:val="de-AT"/>
        </w:rPr>
        <w:t xml:space="preserve">Die als Standard erhältlichen Kombinationen aus Baubreite und Materialstärke </w:t>
      </w:r>
      <w:r w:rsidR="008944DB">
        <w:rPr>
          <w:rFonts w:cstheme="minorHAnsi"/>
          <w:bCs/>
          <w:lang w:val="de-AT"/>
        </w:rPr>
        <w:t xml:space="preserve">sind unter </w:t>
      </w:r>
      <w:hyperlink r:id="rId11" w:history="1">
        <w:r w:rsidR="00144071" w:rsidRPr="00144071">
          <w:rPr>
            <w:rStyle w:val="Hyperlink"/>
            <w:rFonts w:asciiTheme="minorHAnsi" w:hAnsiTheme="minorHAnsi" w:cstheme="minorHAnsi"/>
            <w:bCs/>
            <w:lang w:val="de-AT"/>
          </w:rPr>
          <w:t>www.prefa.at/produkt-katalog</w:t>
        </w:r>
      </w:hyperlink>
      <w:r w:rsidR="00C25B8B">
        <w:rPr>
          <w:rFonts w:cstheme="minorHAnsi"/>
          <w:bCs/>
          <w:lang w:val="de-AT"/>
        </w:rPr>
        <w:t xml:space="preserve"> z</w:t>
      </w:r>
      <w:r w:rsidR="00E45C33">
        <w:rPr>
          <w:rFonts w:cstheme="minorHAnsi"/>
          <w:bCs/>
          <w:lang w:val="de-AT"/>
        </w:rPr>
        <w:t>u</w:t>
      </w:r>
      <w:r w:rsidR="00C25B8B">
        <w:rPr>
          <w:rFonts w:cstheme="minorHAnsi"/>
          <w:bCs/>
          <w:lang w:val="de-AT"/>
        </w:rPr>
        <w:t xml:space="preserve"> finden</w:t>
      </w:r>
      <w:r w:rsidR="003F5E32">
        <w:rPr>
          <w:rFonts w:cstheme="minorHAnsi"/>
          <w:bCs/>
          <w:lang w:val="de-AT"/>
        </w:rPr>
        <w:t>.</w:t>
      </w:r>
      <w:r w:rsidR="00940C9E" w:rsidRPr="00940C9E">
        <w:rPr>
          <w:rFonts w:cstheme="minorHAnsi"/>
          <w:bCs/>
        </w:rPr>
        <w:t xml:space="preserve"> </w:t>
      </w:r>
      <w:r w:rsidR="00940C9E">
        <w:rPr>
          <w:rFonts w:cstheme="minorHAnsi"/>
          <w:bCs/>
        </w:rPr>
        <w:t xml:space="preserve">Außerdem sind im </w:t>
      </w:r>
      <w:r w:rsidR="00940C9E" w:rsidRPr="000F3D8F">
        <w:rPr>
          <w:rFonts w:cstheme="minorHAnsi"/>
          <w:bCs/>
        </w:rPr>
        <w:t xml:space="preserve">Service-Bereich der PREFA Website unter </w:t>
      </w:r>
      <w:hyperlink r:id="rId12" w:history="1">
        <w:r w:rsidR="00940C9E" w:rsidRPr="000F3D8F">
          <w:rPr>
            <w:rStyle w:val="Hyperlink"/>
            <w:rFonts w:asciiTheme="minorHAnsi" w:hAnsiTheme="minorHAnsi" w:cstheme="minorHAnsi"/>
            <w:bCs/>
          </w:rPr>
          <w:t>www.prefa.at/mein-prefa</w:t>
        </w:r>
      </w:hyperlink>
      <w:r w:rsidR="00940C9E" w:rsidRPr="000F3D8F">
        <w:rPr>
          <w:rFonts w:cstheme="minorHAnsi"/>
          <w:bCs/>
        </w:rPr>
        <w:t xml:space="preserve"> </w:t>
      </w:r>
      <w:r w:rsidR="00940C9E">
        <w:rPr>
          <w:rFonts w:cstheme="minorHAnsi"/>
          <w:bCs/>
        </w:rPr>
        <w:t xml:space="preserve">entsprechende </w:t>
      </w:r>
      <w:proofErr w:type="spellStart"/>
      <w:r w:rsidR="00940C9E">
        <w:rPr>
          <w:rFonts w:cstheme="minorHAnsi"/>
          <w:bCs/>
        </w:rPr>
        <w:t>Verlegerichtlinien</w:t>
      </w:r>
      <w:proofErr w:type="spellEnd"/>
      <w:r w:rsidR="00940C9E">
        <w:rPr>
          <w:rFonts w:cstheme="minorHAnsi"/>
          <w:bCs/>
        </w:rPr>
        <w:t xml:space="preserve"> </w:t>
      </w:r>
      <w:r w:rsidR="006510F1">
        <w:rPr>
          <w:rFonts w:cstheme="minorHAnsi"/>
          <w:bCs/>
        </w:rPr>
        <w:t>abrufbar</w:t>
      </w:r>
      <w:r w:rsidR="00940C9E" w:rsidRPr="000F3D8F">
        <w:rPr>
          <w:rFonts w:cstheme="minorHAnsi"/>
          <w:bCs/>
        </w:rPr>
        <w:t>.</w:t>
      </w:r>
      <w:r w:rsidR="00940C9E">
        <w:rPr>
          <w:rFonts w:cstheme="minorHAnsi"/>
          <w:bCs/>
        </w:rPr>
        <w:t xml:space="preserve"> </w:t>
      </w:r>
      <w:r w:rsidR="003147F1">
        <w:t>Etwaige Fragen beantwortet auch gerne der</w:t>
      </w:r>
      <w:r w:rsidR="00940C9E" w:rsidRPr="00667A17">
        <w:rPr>
          <w:bCs/>
        </w:rPr>
        <w:t xml:space="preserve"> </w:t>
      </w:r>
      <w:r w:rsidR="00940C9E">
        <w:rPr>
          <w:bCs/>
        </w:rPr>
        <w:t xml:space="preserve">PREFA </w:t>
      </w:r>
      <w:r w:rsidR="00940C9E" w:rsidRPr="00667A17">
        <w:rPr>
          <w:bCs/>
        </w:rPr>
        <w:t>Kundenservice, entweder per E-Mail an kundenservice.at@prefa.com oder telefonisch unter +43 2762 502-602.</w:t>
      </w:r>
    </w:p>
    <w:p w14:paraId="169C81C2" w14:textId="77777777" w:rsidR="003F5E32" w:rsidRDefault="003F5E32" w:rsidP="00744B5B">
      <w:pPr>
        <w:spacing w:after="0" w:line="288" w:lineRule="auto"/>
        <w:rPr>
          <w:rFonts w:cstheme="minorHAnsi"/>
          <w:bCs/>
          <w:lang w:val="de-AT"/>
        </w:rPr>
      </w:pPr>
    </w:p>
    <w:p w14:paraId="5A4CBB8A" w14:textId="2A247000" w:rsidR="0023485C" w:rsidRDefault="0023485C" w:rsidP="00744B5B">
      <w:pPr>
        <w:spacing w:after="0" w:line="288" w:lineRule="auto"/>
        <w:rPr>
          <w:rFonts w:cstheme="minorHAnsi"/>
          <w:bCs/>
          <w:lang w:val="de-AT"/>
        </w:rPr>
      </w:pPr>
      <w:r>
        <w:rPr>
          <w:rFonts w:cstheme="minorHAnsi"/>
          <w:bCs/>
          <w:lang w:val="de-AT"/>
        </w:rPr>
        <w:t>Hier stehen die Fotos zum Download bereit:</w:t>
      </w:r>
    </w:p>
    <w:p w14:paraId="6456EEE8" w14:textId="2BE3EE08" w:rsidR="0023485C" w:rsidRDefault="00926F06" w:rsidP="00744B5B">
      <w:pPr>
        <w:spacing w:after="0" w:line="288" w:lineRule="auto"/>
        <w:rPr>
          <w:rFonts w:cstheme="minorHAnsi"/>
          <w:bCs/>
          <w:lang w:val="de-AT"/>
        </w:rPr>
      </w:pPr>
      <w:hyperlink r:id="rId13" w:history="1">
        <w:r w:rsidRPr="00926F06">
          <w:rPr>
            <w:rStyle w:val="Hyperlink"/>
            <w:rFonts w:asciiTheme="minorHAnsi" w:hAnsiTheme="minorHAnsi" w:cstheme="minorHAnsi"/>
            <w:bCs/>
          </w:rPr>
          <w:t>https://brx522.saas.contentserv.com/admin/share/59224c06</w:t>
        </w:r>
      </w:hyperlink>
    </w:p>
    <w:p w14:paraId="04C01D37" w14:textId="77777777" w:rsidR="0023485C" w:rsidRDefault="0023485C" w:rsidP="00744B5B">
      <w:pPr>
        <w:spacing w:after="0" w:line="288" w:lineRule="auto"/>
        <w:rPr>
          <w:rFonts w:cstheme="minorHAnsi"/>
          <w:bCs/>
          <w:lang w:val="de-AT"/>
        </w:rPr>
      </w:pPr>
    </w:p>
    <w:p w14:paraId="2B17927A" w14:textId="06F798BB" w:rsidR="008C6E49" w:rsidRDefault="00721406" w:rsidP="00F462AD">
      <w:pPr>
        <w:spacing w:after="0" w:line="288" w:lineRule="auto"/>
        <w:rPr>
          <w:i/>
          <w:iCs/>
        </w:rPr>
      </w:pPr>
      <w:proofErr w:type="spellStart"/>
      <w:r>
        <w:rPr>
          <w:i/>
          <w:iCs/>
        </w:rPr>
        <w:t>F</w:t>
      </w:r>
      <w:r w:rsidR="008C6E49">
        <w:rPr>
          <w:i/>
          <w:iCs/>
        </w:rPr>
        <w:t>otocredit</w:t>
      </w:r>
      <w:proofErr w:type="spellEnd"/>
      <w:r w:rsidR="008C6E49">
        <w:rPr>
          <w:i/>
          <w:iCs/>
        </w:rPr>
        <w:t xml:space="preserve">: PREFA </w:t>
      </w:r>
      <w:r w:rsidR="00853C9D">
        <w:rPr>
          <w:i/>
          <w:iCs/>
        </w:rPr>
        <w:t>/ Croce &amp; Wir</w:t>
      </w:r>
    </w:p>
    <w:p w14:paraId="3FFBB8DB" w14:textId="36EF8A97" w:rsidR="00ED4728" w:rsidRPr="001E363D" w:rsidRDefault="00ED4728" w:rsidP="00F462AD">
      <w:pPr>
        <w:spacing w:after="0" w:line="288" w:lineRule="auto"/>
        <w:rPr>
          <w:lang w:val="de-AT"/>
        </w:rPr>
      </w:pPr>
    </w:p>
    <w:p w14:paraId="7344E0D9" w14:textId="77777777" w:rsidR="009C1452" w:rsidRPr="008939BE" w:rsidRDefault="009C1452" w:rsidP="00F462AD">
      <w:pPr>
        <w:spacing w:after="0" w:line="288" w:lineRule="auto"/>
      </w:pPr>
    </w:p>
    <w:p w14:paraId="3472D35A" w14:textId="77777777" w:rsidR="008678E7" w:rsidRDefault="008678E7" w:rsidP="00F462AD">
      <w:pPr>
        <w:rPr>
          <w:rFonts w:eastAsia="MS Mincho" w:cs="Times New Roman"/>
          <w:b/>
        </w:rPr>
      </w:pPr>
      <w:r>
        <w:rPr>
          <w:rFonts w:eastAsia="MS Mincho" w:cs="Times New Roman"/>
          <w:b/>
        </w:rPr>
        <w:br w:type="page"/>
      </w:r>
    </w:p>
    <w:p w14:paraId="743931C0" w14:textId="5EF64EB5" w:rsidR="008A02BF" w:rsidRDefault="008A02BF" w:rsidP="00F462AD">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w:t>
      </w:r>
      <w:r w:rsidR="00F91F84">
        <w:rPr>
          <w:rFonts w:eastAsia="MS Mincho" w:cs="Times New Roman"/>
        </w:rPr>
        <w:t>knapp 80</w:t>
      </w:r>
      <w:r>
        <w:rPr>
          <w:rFonts w:eastAsia="MS Mincho" w:cs="Times New Roman"/>
        </w:rPr>
        <w:t xml:space="preserve"> Jahren mit der Entwicklung, Produktion und Vermarktung von Dach-, Solar- und Fassadensystemen aus Aluminium erfolgreich. Insgesamt beschäftigt die PREFA Gruppe rund 700 </w:t>
      </w:r>
      <w:proofErr w:type="spellStart"/>
      <w:r>
        <w:rPr>
          <w:rFonts w:eastAsia="MS Mincho" w:cs="Times New Roman"/>
        </w:rPr>
        <w:t>Mitarbeiter</w:t>
      </w:r>
      <w:r w:rsidR="00144071">
        <w:rPr>
          <w:rFonts w:eastAsia="MS Mincho" w:cs="Times New Roman"/>
        </w:rPr>
        <w:t>:i</w:t>
      </w:r>
      <w:r>
        <w:rPr>
          <w:rFonts w:eastAsia="MS Mincho" w:cs="Times New Roman"/>
        </w:rPr>
        <w:t>nnen</w:t>
      </w:r>
      <w:proofErr w:type="spellEnd"/>
      <w:r>
        <w:rPr>
          <w:rFonts w:eastAsia="MS Mincho" w:cs="Times New Roman"/>
        </w:rPr>
        <w:t>. Die Produktion der über 5.000 hochwertigen Produkte erfolgt ausschließlich in Österreich und Deutschland. PREFA ist Teil der Unternehmensgruppe des Industriellen Dr. Cornel</w:t>
      </w:r>
      <w:r w:rsidR="00A66E76">
        <w:rPr>
          <w:rFonts w:eastAsia="MS Mincho" w:cs="Times New Roman"/>
        </w:rPr>
        <w:t>ius Grupp, die weltweit über 8.0</w:t>
      </w:r>
      <w:r>
        <w:rPr>
          <w:rFonts w:eastAsia="MS Mincho" w:cs="Times New Roman"/>
        </w:rPr>
        <w:t xml:space="preserve">00 </w:t>
      </w:r>
      <w:proofErr w:type="spellStart"/>
      <w:r>
        <w:rPr>
          <w:rFonts w:eastAsia="MS Mincho" w:cs="Times New Roman"/>
        </w:rPr>
        <w:t>Mitarbeiter</w:t>
      </w:r>
      <w:r w:rsidR="00144071">
        <w:rPr>
          <w:rFonts w:eastAsia="MS Mincho" w:cs="Times New Roman"/>
        </w:rPr>
        <w:t>:i</w:t>
      </w:r>
      <w:r>
        <w:rPr>
          <w:rFonts w:eastAsia="MS Mincho" w:cs="Times New Roman"/>
        </w:rPr>
        <w:t>nnen</w:t>
      </w:r>
      <w:proofErr w:type="spellEnd"/>
      <w:r>
        <w:rPr>
          <w:rFonts w:eastAsia="MS Mincho" w:cs="Times New Roman"/>
        </w:rPr>
        <w:t xml:space="preserve"> in über 40 Produktionsstandorten beschäftigt. </w:t>
      </w:r>
    </w:p>
    <w:p w14:paraId="513677E7" w14:textId="77777777" w:rsidR="008A02BF" w:rsidRDefault="008A02BF" w:rsidP="00F462AD">
      <w:pPr>
        <w:spacing w:after="0" w:line="288" w:lineRule="auto"/>
        <w:rPr>
          <w:rFonts w:eastAsia="MS Mincho" w:cs="Times New Roman"/>
        </w:rPr>
      </w:pPr>
    </w:p>
    <w:p w14:paraId="31A2BB26" w14:textId="77777777" w:rsidR="008A02BF" w:rsidRDefault="008A02BF" w:rsidP="00F462AD">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4AF27FAA" w14:textId="5F6E9371" w:rsidR="008A02BF" w:rsidRDefault="008A02BF" w:rsidP="00F462AD">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4" w:history="1">
        <w:r w:rsidR="00C25B8B" w:rsidRPr="007E4F12">
          <w:rPr>
            <w:rStyle w:val="Hyperlink"/>
            <w:rFonts w:asciiTheme="minorHAnsi" w:eastAsia="MS Mincho" w:hAnsiTheme="minorHAnsi" w:cs="Times New Roman"/>
          </w:rPr>
          <w:t>www.prefa.at/nachhaltigkeit</w:t>
        </w:r>
      </w:hyperlink>
      <w:r w:rsidR="006D50CC">
        <w:rPr>
          <w:rFonts w:eastAsia="MS Mincho" w:cs="Times New Roman"/>
        </w:rPr>
        <w:t xml:space="preserve"> </w:t>
      </w:r>
      <w:r>
        <w:rPr>
          <w:rFonts w:eastAsia="MS Mincho" w:cs="Times New Roman"/>
        </w:rPr>
        <w:t>zu finden.</w:t>
      </w:r>
    </w:p>
    <w:p w14:paraId="774CB25C" w14:textId="02FDF24E" w:rsidR="008A02BF" w:rsidRDefault="008A02BF" w:rsidP="00F462AD">
      <w:pPr>
        <w:spacing w:after="0" w:line="288" w:lineRule="auto"/>
        <w:rPr>
          <w:b/>
          <w:bCs/>
          <w:u w:val="single"/>
        </w:rPr>
      </w:pPr>
    </w:p>
    <w:p w14:paraId="63454079" w14:textId="77777777" w:rsidR="009A36AC" w:rsidRDefault="009A36AC" w:rsidP="00F462AD">
      <w:pPr>
        <w:spacing w:after="0" w:line="288" w:lineRule="auto"/>
        <w:rPr>
          <w:b/>
          <w:bCs/>
          <w:u w:val="single"/>
        </w:rPr>
      </w:pPr>
    </w:p>
    <w:p w14:paraId="07C9C373" w14:textId="349FF37C" w:rsidR="00FB396E" w:rsidRDefault="00000709" w:rsidP="00F462AD">
      <w:pPr>
        <w:spacing w:after="0" w:line="288" w:lineRule="auto"/>
        <w:rPr>
          <w:bCs/>
        </w:rPr>
      </w:pPr>
      <w:r w:rsidRPr="008939BE">
        <w:rPr>
          <w:b/>
          <w:bCs/>
          <w:u w:val="single"/>
        </w:rPr>
        <w:t>Presseinformationen international:</w:t>
      </w:r>
      <w:r w:rsidRPr="008939BE">
        <w:rPr>
          <w:b/>
          <w:bCs/>
          <w:u w:val="single"/>
        </w:rPr>
        <w:br/>
      </w:r>
      <w:r w:rsidRPr="008939BE">
        <w:rPr>
          <w:bCs/>
        </w:rPr>
        <w:t>Mag. (FH) Jürgen Jungmair</w:t>
      </w:r>
      <w:r w:rsidR="000E22EB" w:rsidRPr="008939BE">
        <w:rPr>
          <w:bCs/>
        </w:rPr>
        <w:t xml:space="preserve">, </w:t>
      </w:r>
      <w:proofErr w:type="spellStart"/>
      <w:r w:rsidR="000E22EB" w:rsidRPr="008939BE">
        <w:rPr>
          <w:bCs/>
        </w:rPr>
        <w:t>MSc</w:t>
      </w:r>
      <w:proofErr w:type="spellEnd"/>
      <w:r w:rsidR="000E22EB" w:rsidRPr="008939BE">
        <w:rPr>
          <w:bCs/>
        </w:rPr>
        <w:t>.</w:t>
      </w:r>
      <w:r w:rsidRPr="008939BE">
        <w:rPr>
          <w:b/>
          <w:bCs/>
          <w:u w:val="single"/>
        </w:rPr>
        <w:br/>
      </w:r>
      <w:r w:rsidRPr="008939BE">
        <w:rPr>
          <w:bCs/>
        </w:rPr>
        <w:t>Leitung Marketing International</w:t>
      </w:r>
      <w:r w:rsidRPr="008939BE">
        <w:rPr>
          <w:b/>
          <w:bCs/>
          <w:u w:val="single"/>
        </w:rPr>
        <w:br/>
      </w:r>
      <w:r w:rsidR="005F1C0C" w:rsidRPr="008939BE">
        <w:rPr>
          <w:bCs/>
        </w:rPr>
        <w:t>PREFA</w:t>
      </w:r>
      <w:r w:rsidRPr="008939BE">
        <w:rPr>
          <w:bCs/>
        </w:rPr>
        <w:t xml:space="preserve">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02CBB543" w14:textId="5996931E" w:rsidR="00FB396E" w:rsidRPr="00106B48" w:rsidRDefault="00000709" w:rsidP="00F462AD">
      <w:pPr>
        <w:spacing w:after="0" w:line="288" w:lineRule="auto"/>
        <w:rPr>
          <w:bCs/>
          <w:lang w:val="it-IT"/>
        </w:rPr>
      </w:pPr>
      <w:r w:rsidRPr="00106B48">
        <w:rPr>
          <w:bCs/>
          <w:lang w:val="it-IT"/>
        </w:rPr>
        <w:t>M: +43 664</w:t>
      </w:r>
      <w:r w:rsidR="004C189B" w:rsidRPr="00106B48">
        <w:rPr>
          <w:bCs/>
          <w:lang w:val="it-IT"/>
        </w:rPr>
        <w:t> </w:t>
      </w:r>
      <w:r w:rsidRPr="00106B48">
        <w:rPr>
          <w:bCs/>
          <w:lang w:val="it-IT"/>
        </w:rPr>
        <w:t>9654670</w:t>
      </w:r>
    </w:p>
    <w:p w14:paraId="5A2C1472" w14:textId="05484B80" w:rsidR="000E22EB" w:rsidRPr="00106B48" w:rsidRDefault="00000709" w:rsidP="00F462AD">
      <w:pPr>
        <w:spacing w:after="0" w:line="288" w:lineRule="auto"/>
        <w:rPr>
          <w:bCs/>
          <w:lang w:val="it-IT"/>
        </w:rPr>
      </w:pPr>
      <w:r w:rsidRPr="00106B48">
        <w:rPr>
          <w:bCs/>
          <w:lang w:val="it-IT"/>
        </w:rPr>
        <w:t xml:space="preserve">E: </w:t>
      </w:r>
      <w:hyperlink r:id="rId15" w:history="1">
        <w:r w:rsidR="005F1C0C" w:rsidRPr="00106B48">
          <w:rPr>
            <w:rStyle w:val="Hyperlink"/>
            <w:rFonts w:asciiTheme="minorHAnsi" w:hAnsiTheme="minorHAnsi"/>
            <w:bCs/>
            <w:color w:val="auto"/>
            <w:lang w:val="it-IT"/>
          </w:rPr>
          <w:t>juergen.jungmair@prefa.com</w:t>
        </w:r>
      </w:hyperlink>
    </w:p>
    <w:p w14:paraId="68193BB8" w14:textId="1599519E" w:rsidR="00000709" w:rsidRPr="00F46E8B" w:rsidRDefault="005F1C0C" w:rsidP="00F462AD">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2B14E7AC" w14:textId="4CEEAB15" w:rsidR="000E22EB" w:rsidRPr="008939BE" w:rsidRDefault="000E22EB" w:rsidP="00F462AD">
      <w:pPr>
        <w:spacing w:after="0" w:line="288" w:lineRule="auto"/>
        <w:rPr>
          <w:rFonts w:eastAsia="MS Mincho" w:cs="Times New Roman"/>
          <w:b/>
          <w:bCs/>
          <w:lang w:val="de-AT"/>
        </w:rPr>
      </w:pPr>
    </w:p>
    <w:p w14:paraId="5C08858D" w14:textId="77777777" w:rsidR="000E22EB" w:rsidRPr="00F864C8" w:rsidRDefault="000E22EB" w:rsidP="00F462AD">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4DF86AC8" w14:textId="77777777" w:rsidR="000E22EB" w:rsidRPr="008939BE" w:rsidRDefault="000E22EB" w:rsidP="00F462AD">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r>
      <w:r w:rsidR="005F1C0C" w:rsidRPr="008939BE">
        <w:rPr>
          <w:rFonts w:eastAsia="MS Mincho" w:cs="Times New Roman"/>
          <w:lang w:val="de-AT"/>
        </w:rPr>
        <w:t>PREFA</w:t>
      </w:r>
      <w:r w:rsidRPr="008939BE">
        <w:rPr>
          <w:rFonts w:eastAsia="MS Mincho" w:cs="Times New Roman"/>
          <w:lang w:val="de-AT"/>
        </w:rPr>
        <w:t xml:space="preserve"> GmbH </w:t>
      </w:r>
      <w:proofErr w:type="spellStart"/>
      <w:r w:rsidRPr="008939BE">
        <w:rPr>
          <w:rFonts w:eastAsia="MS Mincho" w:cs="Times New Roman"/>
          <w:lang w:val="de-AT"/>
        </w:rPr>
        <w:t>Alu-Dächer</w:t>
      </w:r>
      <w:proofErr w:type="spellEnd"/>
      <w:r w:rsidRPr="008939BE">
        <w:rPr>
          <w:rFonts w:eastAsia="MS Mincho" w:cs="Times New Roman"/>
          <w:lang w:val="de-AT"/>
        </w:rPr>
        <w:t xml:space="preserve"> und -Fassaden </w:t>
      </w:r>
    </w:p>
    <w:p w14:paraId="4E255E76" w14:textId="77777777" w:rsidR="000E22EB" w:rsidRPr="008939BE" w:rsidRDefault="000E22EB" w:rsidP="00F462AD">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0AA5AC9D" w14:textId="60292FAF" w:rsidR="000E22EB" w:rsidRPr="008939BE" w:rsidRDefault="000E22EB" w:rsidP="00F462AD">
      <w:pPr>
        <w:spacing w:after="0" w:line="288" w:lineRule="auto"/>
        <w:rPr>
          <w:rFonts w:eastAsia="MS Mincho" w:cs="Times New Roman"/>
          <w:lang w:val="de-AT"/>
        </w:rPr>
      </w:pPr>
      <w:r w:rsidRPr="008939BE">
        <w:rPr>
          <w:rFonts w:eastAsia="MS Mincho" w:cs="Times New Roman"/>
          <w:lang w:val="de-AT"/>
        </w:rPr>
        <w:t>T: +49 36941 785</w:t>
      </w:r>
      <w:r w:rsidR="00FB396E">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6" w:history="1">
        <w:r w:rsidRPr="008939BE">
          <w:rPr>
            <w:rStyle w:val="Hyperlink"/>
            <w:rFonts w:asciiTheme="minorHAnsi" w:eastAsia="MS Mincho" w:hAnsiTheme="minorHAnsi" w:cs="Times New Roman"/>
            <w:color w:val="auto"/>
            <w:lang w:val="de-AT"/>
          </w:rPr>
          <w:t>alexandra.bendel-doell@</w:t>
        </w:r>
        <w:r w:rsidR="00844545">
          <w:rPr>
            <w:rStyle w:val="Hyperlink"/>
            <w:rFonts w:asciiTheme="minorHAnsi" w:eastAsia="MS Mincho" w:hAnsiTheme="minorHAnsi" w:cs="Times New Roman"/>
            <w:color w:val="auto"/>
            <w:lang w:val="de-AT"/>
          </w:rPr>
          <w:t>p</w:t>
        </w:r>
        <w:r w:rsidR="005F1C0C" w:rsidRPr="008939BE">
          <w:rPr>
            <w:rStyle w:val="Hyperlink"/>
            <w:rFonts w:asciiTheme="minorHAnsi" w:eastAsia="MS Mincho" w:hAnsiTheme="minorHAnsi" w:cs="Times New Roman"/>
            <w:color w:val="auto"/>
            <w:lang w:val="de-AT"/>
          </w:rPr>
          <w:t>refa</w:t>
        </w:r>
        <w:r w:rsidRPr="008939BE">
          <w:rPr>
            <w:rStyle w:val="Hyperlink"/>
            <w:rFonts w:asciiTheme="minorHAnsi" w:eastAsia="MS Mincho" w:hAnsiTheme="minorHAnsi" w:cs="Times New Roman"/>
            <w:color w:val="auto"/>
            <w:lang w:val="de-AT"/>
          </w:rPr>
          <w:t>.com</w:t>
        </w:r>
      </w:hyperlink>
    </w:p>
    <w:p w14:paraId="3ADBD2F0" w14:textId="4F5D708E" w:rsidR="000A52E5" w:rsidRPr="00521E7B" w:rsidRDefault="000A52E5" w:rsidP="00F462AD">
      <w:pPr>
        <w:spacing w:after="0" w:line="288" w:lineRule="auto"/>
        <w:rPr>
          <w:rStyle w:val="Hyperlink"/>
          <w:rFonts w:asciiTheme="minorHAnsi" w:eastAsia="MS Mincho" w:hAnsiTheme="minorHAnsi" w:cs="Times New Roman"/>
          <w:color w:val="000000" w:themeColor="text1"/>
          <w:lang w:val="de-AT"/>
        </w:rPr>
      </w:pPr>
      <w:r w:rsidRPr="00521E7B">
        <w:rPr>
          <w:rStyle w:val="Hyperlink"/>
          <w:rFonts w:asciiTheme="minorHAnsi" w:eastAsia="MS Mincho" w:hAnsiTheme="minorHAnsi" w:cs="Times New Roman"/>
          <w:color w:val="000000" w:themeColor="text1"/>
          <w:lang w:val="de-AT"/>
        </w:rPr>
        <w:t>https://www.prefa.de</w:t>
      </w:r>
    </w:p>
    <w:p w14:paraId="563DC50C" w14:textId="1E382465" w:rsidR="000E22EB" w:rsidRPr="008939BE" w:rsidRDefault="000E22EB" w:rsidP="00F462AD">
      <w:pPr>
        <w:spacing w:after="0" w:line="288" w:lineRule="auto"/>
        <w:rPr>
          <w:rFonts w:eastAsia="MS Mincho" w:cs="Times New Roman"/>
          <w:lang w:val="de-AT"/>
        </w:rPr>
      </w:pPr>
    </w:p>
    <w:p w14:paraId="2DE24D31" w14:textId="534867F9" w:rsidR="004C1612" w:rsidRPr="008939BE" w:rsidRDefault="004C1612" w:rsidP="00F462AD">
      <w:pPr>
        <w:spacing w:after="0" w:line="288" w:lineRule="auto"/>
        <w:rPr>
          <w:sz w:val="16"/>
          <w:szCs w:val="16"/>
          <w:lang w:val="pt-PT"/>
        </w:rPr>
      </w:pPr>
    </w:p>
    <w:sectPr w:rsidR="004C1612" w:rsidRPr="008939BE" w:rsidSect="003C57D6">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1F358" w14:textId="77777777" w:rsidR="00DE5753" w:rsidRDefault="00DE5753" w:rsidP="006F2311">
      <w:pPr>
        <w:spacing w:after="0" w:line="240" w:lineRule="auto"/>
      </w:pPr>
      <w:r>
        <w:separator/>
      </w:r>
    </w:p>
  </w:endnote>
  <w:endnote w:type="continuationSeparator" w:id="0">
    <w:p w14:paraId="23D40A3D" w14:textId="77777777" w:rsidR="00DE5753" w:rsidRDefault="00DE5753"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1DB9F" w14:textId="77777777" w:rsidR="00DE5753" w:rsidRDefault="00DE5753" w:rsidP="006F2311">
      <w:pPr>
        <w:spacing w:after="0" w:line="240" w:lineRule="auto"/>
      </w:pPr>
      <w:r>
        <w:separator/>
      </w:r>
    </w:p>
  </w:footnote>
  <w:footnote w:type="continuationSeparator" w:id="0">
    <w:p w14:paraId="2B2761D7" w14:textId="77777777" w:rsidR="00DE5753" w:rsidRDefault="00DE5753"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3D790EC5"/>
    <w:multiLevelType w:val="hybridMultilevel"/>
    <w:tmpl w:val="65B8D508"/>
    <w:lvl w:ilvl="0" w:tplc="710E9108">
      <w:numFmt w:val="bullet"/>
      <w:lvlText w:val=""/>
      <w:lvlJc w:val="left"/>
      <w:pPr>
        <w:ind w:left="720" w:hanging="360"/>
      </w:pPr>
      <w:rPr>
        <w:rFonts w:ascii="Symbol" w:eastAsiaTheme="minorEastAsia"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2"/>
  </w:num>
  <w:num w:numId="8" w16cid:durableId="61951602">
    <w:abstractNumId w:val="5"/>
  </w:num>
  <w:num w:numId="9" w16cid:durableId="1422095044">
    <w:abstractNumId w:val="9"/>
  </w:num>
  <w:num w:numId="10" w16cid:durableId="786855824">
    <w:abstractNumId w:val="11"/>
  </w:num>
  <w:num w:numId="11" w16cid:durableId="125702097">
    <w:abstractNumId w:val="10"/>
  </w:num>
  <w:num w:numId="12" w16cid:durableId="1045761815">
    <w:abstractNumId w:val="8"/>
  </w:num>
  <w:num w:numId="13" w16cid:durableId="14268810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proofState w:spelling="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459"/>
    <w:rsid w:val="0005079A"/>
    <w:rsid w:val="00051B5B"/>
    <w:rsid w:val="00051EDD"/>
    <w:rsid w:val="0005284A"/>
    <w:rsid w:val="0006187D"/>
    <w:rsid w:val="00063E5C"/>
    <w:rsid w:val="00065934"/>
    <w:rsid w:val="00067D55"/>
    <w:rsid w:val="000710BD"/>
    <w:rsid w:val="00071CD2"/>
    <w:rsid w:val="000739EE"/>
    <w:rsid w:val="00081965"/>
    <w:rsid w:val="00081A96"/>
    <w:rsid w:val="00090327"/>
    <w:rsid w:val="00091217"/>
    <w:rsid w:val="00091D76"/>
    <w:rsid w:val="00097719"/>
    <w:rsid w:val="000A0308"/>
    <w:rsid w:val="000A345D"/>
    <w:rsid w:val="000A52E5"/>
    <w:rsid w:val="000A68CF"/>
    <w:rsid w:val="000A6BDF"/>
    <w:rsid w:val="000B2455"/>
    <w:rsid w:val="000B5969"/>
    <w:rsid w:val="000B6CEF"/>
    <w:rsid w:val="000B746A"/>
    <w:rsid w:val="000C2766"/>
    <w:rsid w:val="000C2ED7"/>
    <w:rsid w:val="000C3D2F"/>
    <w:rsid w:val="000C46AF"/>
    <w:rsid w:val="000C4E88"/>
    <w:rsid w:val="000C53AA"/>
    <w:rsid w:val="000C7407"/>
    <w:rsid w:val="000D04BD"/>
    <w:rsid w:val="000D48C3"/>
    <w:rsid w:val="000D56FE"/>
    <w:rsid w:val="000D6724"/>
    <w:rsid w:val="000E22EB"/>
    <w:rsid w:val="000E50C6"/>
    <w:rsid w:val="000E6692"/>
    <w:rsid w:val="000E71EA"/>
    <w:rsid w:val="000E72C5"/>
    <w:rsid w:val="000F0272"/>
    <w:rsid w:val="000F07F0"/>
    <w:rsid w:val="000F5044"/>
    <w:rsid w:val="000F6FCA"/>
    <w:rsid w:val="001007A4"/>
    <w:rsid w:val="00103153"/>
    <w:rsid w:val="00105C33"/>
    <w:rsid w:val="00106385"/>
    <w:rsid w:val="00106B48"/>
    <w:rsid w:val="00110841"/>
    <w:rsid w:val="00112374"/>
    <w:rsid w:val="00117EE7"/>
    <w:rsid w:val="00122EF1"/>
    <w:rsid w:val="001274C2"/>
    <w:rsid w:val="00130E4E"/>
    <w:rsid w:val="001322BC"/>
    <w:rsid w:val="00142D97"/>
    <w:rsid w:val="00144071"/>
    <w:rsid w:val="00144E99"/>
    <w:rsid w:val="00144F71"/>
    <w:rsid w:val="0014697B"/>
    <w:rsid w:val="00147A25"/>
    <w:rsid w:val="001522BB"/>
    <w:rsid w:val="0015238E"/>
    <w:rsid w:val="0016058D"/>
    <w:rsid w:val="00161754"/>
    <w:rsid w:val="00161D89"/>
    <w:rsid w:val="00167345"/>
    <w:rsid w:val="0016736D"/>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01F4"/>
    <w:rsid w:val="001B115D"/>
    <w:rsid w:val="001B18A3"/>
    <w:rsid w:val="001B1F77"/>
    <w:rsid w:val="001B3151"/>
    <w:rsid w:val="001B379E"/>
    <w:rsid w:val="001B3B56"/>
    <w:rsid w:val="001B54A9"/>
    <w:rsid w:val="001B7222"/>
    <w:rsid w:val="001B73E2"/>
    <w:rsid w:val="001C305A"/>
    <w:rsid w:val="001D03CD"/>
    <w:rsid w:val="001D151A"/>
    <w:rsid w:val="001D44B2"/>
    <w:rsid w:val="001E2A12"/>
    <w:rsid w:val="001E34E1"/>
    <w:rsid w:val="001E363D"/>
    <w:rsid w:val="001E4109"/>
    <w:rsid w:val="001E4CAC"/>
    <w:rsid w:val="001E55A2"/>
    <w:rsid w:val="001E5630"/>
    <w:rsid w:val="001E6855"/>
    <w:rsid w:val="001F06BB"/>
    <w:rsid w:val="001F25BA"/>
    <w:rsid w:val="001F36CB"/>
    <w:rsid w:val="001F5B4D"/>
    <w:rsid w:val="002030E4"/>
    <w:rsid w:val="0020435A"/>
    <w:rsid w:val="00204DAC"/>
    <w:rsid w:val="00206536"/>
    <w:rsid w:val="00207B00"/>
    <w:rsid w:val="00210968"/>
    <w:rsid w:val="0021200F"/>
    <w:rsid w:val="002135A4"/>
    <w:rsid w:val="00215945"/>
    <w:rsid w:val="00215C73"/>
    <w:rsid w:val="00220771"/>
    <w:rsid w:val="00224E0B"/>
    <w:rsid w:val="00224E63"/>
    <w:rsid w:val="00224EDB"/>
    <w:rsid w:val="00231922"/>
    <w:rsid w:val="00232A96"/>
    <w:rsid w:val="00232FA7"/>
    <w:rsid w:val="0023485C"/>
    <w:rsid w:val="00236F31"/>
    <w:rsid w:val="00243A1A"/>
    <w:rsid w:val="00246B26"/>
    <w:rsid w:val="0025592E"/>
    <w:rsid w:val="00256194"/>
    <w:rsid w:val="00256896"/>
    <w:rsid w:val="0026070C"/>
    <w:rsid w:val="0026081C"/>
    <w:rsid w:val="00260A48"/>
    <w:rsid w:val="0026119D"/>
    <w:rsid w:val="00261490"/>
    <w:rsid w:val="00261AAD"/>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2107"/>
    <w:rsid w:val="002C56E0"/>
    <w:rsid w:val="002C59DC"/>
    <w:rsid w:val="002C5E02"/>
    <w:rsid w:val="002D0DD3"/>
    <w:rsid w:val="002D5B72"/>
    <w:rsid w:val="002E1131"/>
    <w:rsid w:val="002E2F2D"/>
    <w:rsid w:val="002F3EB3"/>
    <w:rsid w:val="002F3FD3"/>
    <w:rsid w:val="002F4D8C"/>
    <w:rsid w:val="002F6F72"/>
    <w:rsid w:val="002F7F40"/>
    <w:rsid w:val="0030061F"/>
    <w:rsid w:val="00303A0C"/>
    <w:rsid w:val="00306AA8"/>
    <w:rsid w:val="00311408"/>
    <w:rsid w:val="003116C5"/>
    <w:rsid w:val="003147F1"/>
    <w:rsid w:val="00315139"/>
    <w:rsid w:val="003171E2"/>
    <w:rsid w:val="00317D6F"/>
    <w:rsid w:val="00320210"/>
    <w:rsid w:val="003206E4"/>
    <w:rsid w:val="003210E1"/>
    <w:rsid w:val="00323271"/>
    <w:rsid w:val="00323284"/>
    <w:rsid w:val="0032396E"/>
    <w:rsid w:val="003254A0"/>
    <w:rsid w:val="00326DB1"/>
    <w:rsid w:val="0033138C"/>
    <w:rsid w:val="00333FD3"/>
    <w:rsid w:val="00334635"/>
    <w:rsid w:val="0033629D"/>
    <w:rsid w:val="003371C3"/>
    <w:rsid w:val="0033771A"/>
    <w:rsid w:val="00344D4F"/>
    <w:rsid w:val="00346085"/>
    <w:rsid w:val="00346BAA"/>
    <w:rsid w:val="00347066"/>
    <w:rsid w:val="00347C26"/>
    <w:rsid w:val="003507F8"/>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16BD"/>
    <w:rsid w:val="003940C1"/>
    <w:rsid w:val="00394D9D"/>
    <w:rsid w:val="00396E61"/>
    <w:rsid w:val="003974F2"/>
    <w:rsid w:val="003A14FB"/>
    <w:rsid w:val="003A1681"/>
    <w:rsid w:val="003A3864"/>
    <w:rsid w:val="003A54D6"/>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306C"/>
    <w:rsid w:val="003F3559"/>
    <w:rsid w:val="003F4F70"/>
    <w:rsid w:val="003F5E32"/>
    <w:rsid w:val="00403C53"/>
    <w:rsid w:val="00410D2F"/>
    <w:rsid w:val="0041241F"/>
    <w:rsid w:val="00412D4D"/>
    <w:rsid w:val="0041413F"/>
    <w:rsid w:val="004203AE"/>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75EDB"/>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C189B"/>
    <w:rsid w:val="004C4F38"/>
    <w:rsid w:val="004D1C70"/>
    <w:rsid w:val="004D7E60"/>
    <w:rsid w:val="004E0B91"/>
    <w:rsid w:val="004E16D0"/>
    <w:rsid w:val="004E1A9B"/>
    <w:rsid w:val="004E35B0"/>
    <w:rsid w:val="004E710F"/>
    <w:rsid w:val="004E7CC5"/>
    <w:rsid w:val="004F1F7D"/>
    <w:rsid w:val="004F55B2"/>
    <w:rsid w:val="004F5C23"/>
    <w:rsid w:val="004F68EA"/>
    <w:rsid w:val="00500FCA"/>
    <w:rsid w:val="00501259"/>
    <w:rsid w:val="00501D7D"/>
    <w:rsid w:val="00506BDE"/>
    <w:rsid w:val="005117F4"/>
    <w:rsid w:val="005139F1"/>
    <w:rsid w:val="00513C88"/>
    <w:rsid w:val="00514821"/>
    <w:rsid w:val="00515491"/>
    <w:rsid w:val="005159A7"/>
    <w:rsid w:val="005160B6"/>
    <w:rsid w:val="005174D6"/>
    <w:rsid w:val="00517CFE"/>
    <w:rsid w:val="00520C9D"/>
    <w:rsid w:val="00521E7B"/>
    <w:rsid w:val="00525D47"/>
    <w:rsid w:val="005340D8"/>
    <w:rsid w:val="00535532"/>
    <w:rsid w:val="005362CE"/>
    <w:rsid w:val="00536898"/>
    <w:rsid w:val="00542BE4"/>
    <w:rsid w:val="005443F8"/>
    <w:rsid w:val="005448AD"/>
    <w:rsid w:val="00545687"/>
    <w:rsid w:val="00545D3B"/>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6B93"/>
    <w:rsid w:val="005A0A07"/>
    <w:rsid w:val="005A10A5"/>
    <w:rsid w:val="005A26B2"/>
    <w:rsid w:val="005A4081"/>
    <w:rsid w:val="005B0949"/>
    <w:rsid w:val="005B35A7"/>
    <w:rsid w:val="005B4982"/>
    <w:rsid w:val="005B706E"/>
    <w:rsid w:val="005C2D53"/>
    <w:rsid w:val="005C6588"/>
    <w:rsid w:val="005C6986"/>
    <w:rsid w:val="005C7A64"/>
    <w:rsid w:val="005D09A9"/>
    <w:rsid w:val="005D1589"/>
    <w:rsid w:val="005D58AC"/>
    <w:rsid w:val="005D5D07"/>
    <w:rsid w:val="005D5EC9"/>
    <w:rsid w:val="005D7D3F"/>
    <w:rsid w:val="005E44AC"/>
    <w:rsid w:val="005E595F"/>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A4A"/>
    <w:rsid w:val="006242B4"/>
    <w:rsid w:val="006266C5"/>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10F1"/>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563C"/>
    <w:rsid w:val="00685A83"/>
    <w:rsid w:val="00690161"/>
    <w:rsid w:val="006926AF"/>
    <w:rsid w:val="0069501E"/>
    <w:rsid w:val="00696969"/>
    <w:rsid w:val="006A00BC"/>
    <w:rsid w:val="006A0FC9"/>
    <w:rsid w:val="006A163E"/>
    <w:rsid w:val="006A2334"/>
    <w:rsid w:val="006A6106"/>
    <w:rsid w:val="006B44CD"/>
    <w:rsid w:val="006B482D"/>
    <w:rsid w:val="006B749B"/>
    <w:rsid w:val="006B7A29"/>
    <w:rsid w:val="006B7C54"/>
    <w:rsid w:val="006C5175"/>
    <w:rsid w:val="006C5BDA"/>
    <w:rsid w:val="006D27C6"/>
    <w:rsid w:val="006D2A0C"/>
    <w:rsid w:val="006D3966"/>
    <w:rsid w:val="006D50CC"/>
    <w:rsid w:val="006D600E"/>
    <w:rsid w:val="006D714F"/>
    <w:rsid w:val="006D7219"/>
    <w:rsid w:val="006E1964"/>
    <w:rsid w:val="006E1C20"/>
    <w:rsid w:val="006E3F10"/>
    <w:rsid w:val="006E4E3E"/>
    <w:rsid w:val="006E7F68"/>
    <w:rsid w:val="006F2311"/>
    <w:rsid w:val="006F36D4"/>
    <w:rsid w:val="006F668E"/>
    <w:rsid w:val="006F74C9"/>
    <w:rsid w:val="00700956"/>
    <w:rsid w:val="00702910"/>
    <w:rsid w:val="00704445"/>
    <w:rsid w:val="00704C91"/>
    <w:rsid w:val="00706EA2"/>
    <w:rsid w:val="0071209C"/>
    <w:rsid w:val="0071230D"/>
    <w:rsid w:val="00712AAB"/>
    <w:rsid w:val="00712DBC"/>
    <w:rsid w:val="00714193"/>
    <w:rsid w:val="00716883"/>
    <w:rsid w:val="00716D99"/>
    <w:rsid w:val="00721406"/>
    <w:rsid w:val="007214D2"/>
    <w:rsid w:val="00722EF3"/>
    <w:rsid w:val="007230E7"/>
    <w:rsid w:val="007260C8"/>
    <w:rsid w:val="00726204"/>
    <w:rsid w:val="0072645D"/>
    <w:rsid w:val="00731193"/>
    <w:rsid w:val="00734FE7"/>
    <w:rsid w:val="00736A4B"/>
    <w:rsid w:val="00744B5B"/>
    <w:rsid w:val="00746E6D"/>
    <w:rsid w:val="00753569"/>
    <w:rsid w:val="00754705"/>
    <w:rsid w:val="00757451"/>
    <w:rsid w:val="00760FFA"/>
    <w:rsid w:val="00761989"/>
    <w:rsid w:val="00761CB7"/>
    <w:rsid w:val="0076440E"/>
    <w:rsid w:val="00765531"/>
    <w:rsid w:val="007666B1"/>
    <w:rsid w:val="0077151B"/>
    <w:rsid w:val="00774CA1"/>
    <w:rsid w:val="007750EA"/>
    <w:rsid w:val="00777972"/>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D1312"/>
    <w:rsid w:val="007E54A0"/>
    <w:rsid w:val="007F1BC7"/>
    <w:rsid w:val="007F4943"/>
    <w:rsid w:val="007F5BAE"/>
    <w:rsid w:val="00801088"/>
    <w:rsid w:val="00802EE8"/>
    <w:rsid w:val="00810589"/>
    <w:rsid w:val="00813713"/>
    <w:rsid w:val="00814F16"/>
    <w:rsid w:val="00817C59"/>
    <w:rsid w:val="008225FB"/>
    <w:rsid w:val="0082281D"/>
    <w:rsid w:val="00825C69"/>
    <w:rsid w:val="00826EA9"/>
    <w:rsid w:val="008331D8"/>
    <w:rsid w:val="00833A0E"/>
    <w:rsid w:val="008441E0"/>
    <w:rsid w:val="00844545"/>
    <w:rsid w:val="00844FA1"/>
    <w:rsid w:val="00845A70"/>
    <w:rsid w:val="0084719B"/>
    <w:rsid w:val="00853C9D"/>
    <w:rsid w:val="008540AF"/>
    <w:rsid w:val="00854B95"/>
    <w:rsid w:val="008561B7"/>
    <w:rsid w:val="00856274"/>
    <w:rsid w:val="0085649B"/>
    <w:rsid w:val="008566B6"/>
    <w:rsid w:val="00857595"/>
    <w:rsid w:val="00857CF9"/>
    <w:rsid w:val="00864672"/>
    <w:rsid w:val="00864787"/>
    <w:rsid w:val="008678E7"/>
    <w:rsid w:val="008707CB"/>
    <w:rsid w:val="00871543"/>
    <w:rsid w:val="00872833"/>
    <w:rsid w:val="0088020F"/>
    <w:rsid w:val="008824B6"/>
    <w:rsid w:val="00884DDB"/>
    <w:rsid w:val="0088562F"/>
    <w:rsid w:val="00890506"/>
    <w:rsid w:val="0089079E"/>
    <w:rsid w:val="00891604"/>
    <w:rsid w:val="008939BE"/>
    <w:rsid w:val="008944DB"/>
    <w:rsid w:val="008A02BF"/>
    <w:rsid w:val="008A0C38"/>
    <w:rsid w:val="008A1926"/>
    <w:rsid w:val="008A628E"/>
    <w:rsid w:val="008A7422"/>
    <w:rsid w:val="008B202D"/>
    <w:rsid w:val="008B3027"/>
    <w:rsid w:val="008B5BF5"/>
    <w:rsid w:val="008B5D3B"/>
    <w:rsid w:val="008B5FEC"/>
    <w:rsid w:val="008B65E5"/>
    <w:rsid w:val="008B743F"/>
    <w:rsid w:val="008C3F2C"/>
    <w:rsid w:val="008C4051"/>
    <w:rsid w:val="008C6E49"/>
    <w:rsid w:val="008D0487"/>
    <w:rsid w:val="008D1CF8"/>
    <w:rsid w:val="008F0613"/>
    <w:rsid w:val="008F10C7"/>
    <w:rsid w:val="008F136E"/>
    <w:rsid w:val="008F13EC"/>
    <w:rsid w:val="008F2455"/>
    <w:rsid w:val="008F24B4"/>
    <w:rsid w:val="008F2538"/>
    <w:rsid w:val="008F2661"/>
    <w:rsid w:val="008F38DB"/>
    <w:rsid w:val="008F39D4"/>
    <w:rsid w:val="008F3F42"/>
    <w:rsid w:val="008F4D6A"/>
    <w:rsid w:val="008F5E43"/>
    <w:rsid w:val="008F6857"/>
    <w:rsid w:val="00901593"/>
    <w:rsid w:val="00905F61"/>
    <w:rsid w:val="00906652"/>
    <w:rsid w:val="00907FCE"/>
    <w:rsid w:val="00911DC6"/>
    <w:rsid w:val="00915809"/>
    <w:rsid w:val="00920672"/>
    <w:rsid w:val="00925007"/>
    <w:rsid w:val="00925250"/>
    <w:rsid w:val="00925506"/>
    <w:rsid w:val="0092670E"/>
    <w:rsid w:val="00926F06"/>
    <w:rsid w:val="0093173E"/>
    <w:rsid w:val="00934597"/>
    <w:rsid w:val="0093500C"/>
    <w:rsid w:val="009359D6"/>
    <w:rsid w:val="00940C9E"/>
    <w:rsid w:val="009410B5"/>
    <w:rsid w:val="00941F31"/>
    <w:rsid w:val="00944180"/>
    <w:rsid w:val="00944A09"/>
    <w:rsid w:val="00945109"/>
    <w:rsid w:val="0094675E"/>
    <w:rsid w:val="00951A40"/>
    <w:rsid w:val="00951E34"/>
    <w:rsid w:val="009652DC"/>
    <w:rsid w:val="0097203E"/>
    <w:rsid w:val="00972E84"/>
    <w:rsid w:val="00975D06"/>
    <w:rsid w:val="00975F21"/>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4529"/>
    <w:rsid w:val="009D566C"/>
    <w:rsid w:val="009E0B4F"/>
    <w:rsid w:val="009E102B"/>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3E13"/>
    <w:rsid w:val="00A145E9"/>
    <w:rsid w:val="00A14A2C"/>
    <w:rsid w:val="00A160F1"/>
    <w:rsid w:val="00A17EA4"/>
    <w:rsid w:val="00A24BF4"/>
    <w:rsid w:val="00A254F2"/>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404"/>
    <w:rsid w:val="00A76A88"/>
    <w:rsid w:val="00A850F9"/>
    <w:rsid w:val="00A86C43"/>
    <w:rsid w:val="00A86D4F"/>
    <w:rsid w:val="00A90748"/>
    <w:rsid w:val="00A90890"/>
    <w:rsid w:val="00A9151C"/>
    <w:rsid w:val="00A943F0"/>
    <w:rsid w:val="00A97259"/>
    <w:rsid w:val="00AA5103"/>
    <w:rsid w:val="00AB367E"/>
    <w:rsid w:val="00AB5924"/>
    <w:rsid w:val="00AC1C83"/>
    <w:rsid w:val="00AC3E2C"/>
    <w:rsid w:val="00AC6FE4"/>
    <w:rsid w:val="00AC7D34"/>
    <w:rsid w:val="00AD182C"/>
    <w:rsid w:val="00AD3B25"/>
    <w:rsid w:val="00AD5059"/>
    <w:rsid w:val="00AD5C95"/>
    <w:rsid w:val="00AD5ECB"/>
    <w:rsid w:val="00AE16A6"/>
    <w:rsid w:val="00AE2BAA"/>
    <w:rsid w:val="00AE5616"/>
    <w:rsid w:val="00AE56E8"/>
    <w:rsid w:val="00AF0678"/>
    <w:rsid w:val="00AF0E24"/>
    <w:rsid w:val="00AF1CFC"/>
    <w:rsid w:val="00AF35D9"/>
    <w:rsid w:val="00AF4E07"/>
    <w:rsid w:val="00AF596F"/>
    <w:rsid w:val="00B00B72"/>
    <w:rsid w:val="00B0262E"/>
    <w:rsid w:val="00B0347F"/>
    <w:rsid w:val="00B066B6"/>
    <w:rsid w:val="00B106D0"/>
    <w:rsid w:val="00B11C6C"/>
    <w:rsid w:val="00B1384F"/>
    <w:rsid w:val="00B15F48"/>
    <w:rsid w:val="00B21509"/>
    <w:rsid w:val="00B23D09"/>
    <w:rsid w:val="00B242B2"/>
    <w:rsid w:val="00B251FD"/>
    <w:rsid w:val="00B32AF6"/>
    <w:rsid w:val="00B443EF"/>
    <w:rsid w:val="00B44DEA"/>
    <w:rsid w:val="00B46C51"/>
    <w:rsid w:val="00B515E2"/>
    <w:rsid w:val="00B51910"/>
    <w:rsid w:val="00B60FE0"/>
    <w:rsid w:val="00B64757"/>
    <w:rsid w:val="00B73F6F"/>
    <w:rsid w:val="00B75230"/>
    <w:rsid w:val="00B75692"/>
    <w:rsid w:val="00B80FCC"/>
    <w:rsid w:val="00B85A8B"/>
    <w:rsid w:val="00B9055C"/>
    <w:rsid w:val="00B90722"/>
    <w:rsid w:val="00B921A7"/>
    <w:rsid w:val="00B95593"/>
    <w:rsid w:val="00B96ED4"/>
    <w:rsid w:val="00BA12BC"/>
    <w:rsid w:val="00BA1E8A"/>
    <w:rsid w:val="00BA459E"/>
    <w:rsid w:val="00BA56A0"/>
    <w:rsid w:val="00BA622B"/>
    <w:rsid w:val="00BA68A7"/>
    <w:rsid w:val="00BA7E3E"/>
    <w:rsid w:val="00BC3AF5"/>
    <w:rsid w:val="00BD24D0"/>
    <w:rsid w:val="00BD2B0F"/>
    <w:rsid w:val="00BD3135"/>
    <w:rsid w:val="00BD4701"/>
    <w:rsid w:val="00BD7AF8"/>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79F"/>
    <w:rsid w:val="00C14815"/>
    <w:rsid w:val="00C156D4"/>
    <w:rsid w:val="00C1776D"/>
    <w:rsid w:val="00C17EB9"/>
    <w:rsid w:val="00C22B69"/>
    <w:rsid w:val="00C25B8B"/>
    <w:rsid w:val="00C2791E"/>
    <w:rsid w:val="00C30336"/>
    <w:rsid w:val="00C3430E"/>
    <w:rsid w:val="00C3437B"/>
    <w:rsid w:val="00C3504C"/>
    <w:rsid w:val="00C35800"/>
    <w:rsid w:val="00C44A4F"/>
    <w:rsid w:val="00C44A61"/>
    <w:rsid w:val="00C44DE5"/>
    <w:rsid w:val="00C44F65"/>
    <w:rsid w:val="00C4531B"/>
    <w:rsid w:val="00C45B6A"/>
    <w:rsid w:val="00C515B2"/>
    <w:rsid w:val="00C56FA3"/>
    <w:rsid w:val="00C61F2F"/>
    <w:rsid w:val="00C6772A"/>
    <w:rsid w:val="00C709F3"/>
    <w:rsid w:val="00C71AF8"/>
    <w:rsid w:val="00C76AF8"/>
    <w:rsid w:val="00C77C04"/>
    <w:rsid w:val="00C80318"/>
    <w:rsid w:val="00C81207"/>
    <w:rsid w:val="00C84D99"/>
    <w:rsid w:val="00C85D72"/>
    <w:rsid w:val="00C8746F"/>
    <w:rsid w:val="00C87C2E"/>
    <w:rsid w:val="00C925E2"/>
    <w:rsid w:val="00C94BFE"/>
    <w:rsid w:val="00C959C3"/>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3275"/>
    <w:rsid w:val="00CC474E"/>
    <w:rsid w:val="00CC4F40"/>
    <w:rsid w:val="00CD1966"/>
    <w:rsid w:val="00CD4269"/>
    <w:rsid w:val="00CD4979"/>
    <w:rsid w:val="00CD5C2A"/>
    <w:rsid w:val="00CD7887"/>
    <w:rsid w:val="00CD7C2D"/>
    <w:rsid w:val="00CE1593"/>
    <w:rsid w:val="00CE2CAD"/>
    <w:rsid w:val="00CE3023"/>
    <w:rsid w:val="00CE423D"/>
    <w:rsid w:val="00CE6CFD"/>
    <w:rsid w:val="00CE6F66"/>
    <w:rsid w:val="00CF092C"/>
    <w:rsid w:val="00CF147E"/>
    <w:rsid w:val="00CF43C1"/>
    <w:rsid w:val="00CF4C67"/>
    <w:rsid w:val="00CF6936"/>
    <w:rsid w:val="00CF7CE6"/>
    <w:rsid w:val="00D10666"/>
    <w:rsid w:val="00D12C36"/>
    <w:rsid w:val="00D140F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7035C"/>
    <w:rsid w:val="00D70B21"/>
    <w:rsid w:val="00D70B93"/>
    <w:rsid w:val="00D7749B"/>
    <w:rsid w:val="00D7784C"/>
    <w:rsid w:val="00D806F5"/>
    <w:rsid w:val="00D80810"/>
    <w:rsid w:val="00D82234"/>
    <w:rsid w:val="00D87509"/>
    <w:rsid w:val="00D90907"/>
    <w:rsid w:val="00D91B82"/>
    <w:rsid w:val="00D93F33"/>
    <w:rsid w:val="00D950DF"/>
    <w:rsid w:val="00D95DB5"/>
    <w:rsid w:val="00DA20CE"/>
    <w:rsid w:val="00DA689F"/>
    <w:rsid w:val="00DB07F6"/>
    <w:rsid w:val="00DB0F80"/>
    <w:rsid w:val="00DB404C"/>
    <w:rsid w:val="00DC28E7"/>
    <w:rsid w:val="00DC3E80"/>
    <w:rsid w:val="00DC5465"/>
    <w:rsid w:val="00DC74AA"/>
    <w:rsid w:val="00DD207F"/>
    <w:rsid w:val="00DD2A70"/>
    <w:rsid w:val="00DD5C8B"/>
    <w:rsid w:val="00DD6E73"/>
    <w:rsid w:val="00DE0EBE"/>
    <w:rsid w:val="00DE21C0"/>
    <w:rsid w:val="00DE38E0"/>
    <w:rsid w:val="00DE3E80"/>
    <w:rsid w:val="00DE4B27"/>
    <w:rsid w:val="00DE5753"/>
    <w:rsid w:val="00DE5EA4"/>
    <w:rsid w:val="00DE6350"/>
    <w:rsid w:val="00DF10E4"/>
    <w:rsid w:val="00DF1B94"/>
    <w:rsid w:val="00E042AA"/>
    <w:rsid w:val="00E05572"/>
    <w:rsid w:val="00E061A1"/>
    <w:rsid w:val="00E07718"/>
    <w:rsid w:val="00E119A0"/>
    <w:rsid w:val="00E133B5"/>
    <w:rsid w:val="00E1533B"/>
    <w:rsid w:val="00E25BA9"/>
    <w:rsid w:val="00E25DB8"/>
    <w:rsid w:val="00E3077C"/>
    <w:rsid w:val="00E30EC3"/>
    <w:rsid w:val="00E34883"/>
    <w:rsid w:val="00E37021"/>
    <w:rsid w:val="00E37650"/>
    <w:rsid w:val="00E40289"/>
    <w:rsid w:val="00E42E1F"/>
    <w:rsid w:val="00E43AD8"/>
    <w:rsid w:val="00E45C33"/>
    <w:rsid w:val="00E46BE2"/>
    <w:rsid w:val="00E47E8B"/>
    <w:rsid w:val="00E52A08"/>
    <w:rsid w:val="00E54EAF"/>
    <w:rsid w:val="00E5681D"/>
    <w:rsid w:val="00E575ED"/>
    <w:rsid w:val="00E57CE3"/>
    <w:rsid w:val="00E57F01"/>
    <w:rsid w:val="00E61893"/>
    <w:rsid w:val="00E65662"/>
    <w:rsid w:val="00E6575E"/>
    <w:rsid w:val="00E67D47"/>
    <w:rsid w:val="00E720A9"/>
    <w:rsid w:val="00E72389"/>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728"/>
    <w:rsid w:val="00ED4EBE"/>
    <w:rsid w:val="00ED59BE"/>
    <w:rsid w:val="00ED6A49"/>
    <w:rsid w:val="00ED75F4"/>
    <w:rsid w:val="00EE0B78"/>
    <w:rsid w:val="00EE3245"/>
    <w:rsid w:val="00EE3A12"/>
    <w:rsid w:val="00EE59FA"/>
    <w:rsid w:val="00EE6EF2"/>
    <w:rsid w:val="00EF017B"/>
    <w:rsid w:val="00EF0491"/>
    <w:rsid w:val="00EF1320"/>
    <w:rsid w:val="00EF2387"/>
    <w:rsid w:val="00EF25DA"/>
    <w:rsid w:val="00EF473B"/>
    <w:rsid w:val="00EF6703"/>
    <w:rsid w:val="00EF69F0"/>
    <w:rsid w:val="00F01637"/>
    <w:rsid w:val="00F0256F"/>
    <w:rsid w:val="00F034E7"/>
    <w:rsid w:val="00F04129"/>
    <w:rsid w:val="00F049F0"/>
    <w:rsid w:val="00F058D9"/>
    <w:rsid w:val="00F07533"/>
    <w:rsid w:val="00F1161D"/>
    <w:rsid w:val="00F11B39"/>
    <w:rsid w:val="00F13CB0"/>
    <w:rsid w:val="00F202CE"/>
    <w:rsid w:val="00F21A94"/>
    <w:rsid w:val="00F2353E"/>
    <w:rsid w:val="00F27828"/>
    <w:rsid w:val="00F31103"/>
    <w:rsid w:val="00F36A90"/>
    <w:rsid w:val="00F40266"/>
    <w:rsid w:val="00F45FCE"/>
    <w:rsid w:val="00F462AD"/>
    <w:rsid w:val="00F46E8B"/>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66BB0"/>
    <w:rsid w:val="00F70352"/>
    <w:rsid w:val="00F70EC3"/>
    <w:rsid w:val="00F72906"/>
    <w:rsid w:val="00F736E6"/>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E0126"/>
    <w:rsid w:val="00FE0E44"/>
    <w:rsid w:val="00FE23BB"/>
    <w:rsid w:val="00FE63FE"/>
    <w:rsid w:val="00FF12AE"/>
    <w:rsid w:val="00FF1E23"/>
    <w:rsid w:val="00FF43B2"/>
    <w:rsid w:val="00FF581C"/>
    <w:rsid w:val="00FF6F2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1D76"/>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864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68810">
      <w:bodyDiv w:val="1"/>
      <w:marLeft w:val="0"/>
      <w:marRight w:val="0"/>
      <w:marTop w:val="0"/>
      <w:marBottom w:val="0"/>
      <w:divBdr>
        <w:top w:val="none" w:sz="0" w:space="0" w:color="auto"/>
        <w:left w:val="none" w:sz="0" w:space="0" w:color="auto"/>
        <w:bottom w:val="none" w:sz="0" w:space="0" w:color="auto"/>
        <w:right w:val="none" w:sz="0" w:space="0" w:color="auto"/>
      </w:divBdr>
    </w:div>
    <w:div w:id="133065962">
      <w:bodyDiv w:val="1"/>
      <w:marLeft w:val="0"/>
      <w:marRight w:val="0"/>
      <w:marTop w:val="0"/>
      <w:marBottom w:val="0"/>
      <w:divBdr>
        <w:top w:val="none" w:sz="0" w:space="0" w:color="auto"/>
        <w:left w:val="none" w:sz="0" w:space="0" w:color="auto"/>
        <w:bottom w:val="none" w:sz="0" w:space="0" w:color="auto"/>
        <w:right w:val="none" w:sz="0" w:space="0" w:color="auto"/>
      </w:divBdr>
    </w:div>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42754992">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496262519">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s%3A%2F%2Fbrx522.saas.contentserv.com%2Fadmin%2Fshare%2F59224c06&amp;data=05%7C02%7CBettina.Almeida%40prefa.com%7C200b15dc55634f83955c08dca622971a%7C74354500ffc34520bf50fffe67d9621d%7C0%7C0%7C638567914697231800%7CUnknown%7CTWFpbGZsb3d8eyJWIjoiMC4wLjAwMDAiLCJQIjoiV2luMzIiLCJBTiI6Ik1haWwiLCJXVCI6Mn0%3D%7C0%7C%7C%7C&amp;sdata=J06ha2Pzw%2BfkPv%2FeF9kp8fNqAu%2FhYHeRrf%2Ftzi5mSHk%3D&amp;reserved=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BrandtTo\AppData\Local\Microsoft\Windows\INetCache\Content.Outlook\MZCTP4NV\www.prefa.at\produkt-katalog"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4" ma:contentTypeDescription="Ein neues Dokument erstellen." ma:contentTypeScope="" ma:versionID="84e940f2c7961ffc76229781ccd4991b">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4dba0755bed4031e4f7db1f28b7a8666"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customXml/itemProps2.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4.xml><?xml version="1.0" encoding="utf-8"?>
<ds:datastoreItem xmlns:ds="http://schemas.openxmlformats.org/officeDocument/2006/customXml" ds:itemID="{8F626716-7A7D-4CFB-A464-F84EA1855012}"/>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6365</Characters>
  <Application>Microsoft Office Word</Application>
  <DocSecurity>0</DocSecurity>
  <Lines>53</Lines>
  <Paragraphs>14</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17</cp:revision>
  <cp:lastPrinted>2018-03-30T06:31:00Z</cp:lastPrinted>
  <dcterms:created xsi:type="dcterms:W3CDTF">2024-07-16T12:38:00Z</dcterms:created>
  <dcterms:modified xsi:type="dcterms:W3CDTF">2024-07-17T13:40:00Z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ies>
</file>