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708D2" w14:textId="7CD0B2B8" w:rsidR="00640E7C" w:rsidRPr="00C2556E" w:rsidRDefault="005F1C0C" w:rsidP="005B2826">
      <w:pPr>
        <w:pBdr>
          <w:bottom w:val="single" w:sz="6" w:space="0" w:color="auto"/>
        </w:pBdr>
        <w:spacing w:after="0" w:line="288" w:lineRule="auto"/>
        <w:outlineLvl w:val="0"/>
        <w:rPr>
          <w:sz w:val="28"/>
          <w:lang w:val="de-AT"/>
        </w:rPr>
      </w:pPr>
      <w:r w:rsidRPr="00C2556E">
        <w:rPr>
          <w:b/>
          <w:sz w:val="28"/>
          <w:lang w:val="de-AT"/>
        </w:rPr>
        <w:t>PREFA</w:t>
      </w:r>
      <w:r w:rsidR="00640E7C" w:rsidRPr="00C2556E">
        <w:rPr>
          <w:sz w:val="28"/>
          <w:lang w:val="de-AT"/>
        </w:rPr>
        <w:t xml:space="preserve">/Pressemeldung, </w:t>
      </w:r>
      <w:r w:rsidR="00814E7A" w:rsidRPr="00C2556E">
        <w:rPr>
          <w:sz w:val="28"/>
          <w:lang w:val="de-AT"/>
        </w:rPr>
        <w:t>November</w:t>
      </w:r>
      <w:r w:rsidR="00C4531B" w:rsidRPr="00C2556E">
        <w:rPr>
          <w:sz w:val="28"/>
          <w:lang w:val="de-AT"/>
        </w:rPr>
        <w:t xml:space="preserve"> 202</w:t>
      </w:r>
      <w:r w:rsidR="000A7443">
        <w:rPr>
          <w:sz w:val="28"/>
          <w:lang w:val="de-AT"/>
        </w:rPr>
        <w:t>3</w:t>
      </w:r>
    </w:p>
    <w:p w14:paraId="411F964F" w14:textId="77777777" w:rsidR="002136C0" w:rsidRDefault="002136C0" w:rsidP="005B2826">
      <w:pPr>
        <w:pBdr>
          <w:bottom w:val="single" w:sz="6" w:space="0" w:color="auto"/>
        </w:pBdr>
        <w:spacing w:after="0" w:line="288" w:lineRule="auto"/>
        <w:outlineLvl w:val="0"/>
        <w:rPr>
          <w:rFonts w:cstheme="minorHAnsi"/>
          <w:b/>
          <w:bCs/>
          <w:sz w:val="28"/>
          <w:szCs w:val="28"/>
        </w:rPr>
      </w:pPr>
    </w:p>
    <w:p w14:paraId="07B7F8AB" w14:textId="07D00991" w:rsidR="000A7443" w:rsidRPr="000A7443" w:rsidRDefault="000A7443" w:rsidP="005B2826">
      <w:pPr>
        <w:pBdr>
          <w:bottom w:val="single" w:sz="6" w:space="0" w:color="auto"/>
        </w:pBdr>
        <w:spacing w:after="0" w:line="288" w:lineRule="auto"/>
        <w:outlineLvl w:val="0"/>
        <w:rPr>
          <w:rFonts w:cstheme="minorHAnsi"/>
          <w:b/>
          <w:bCs/>
          <w:sz w:val="28"/>
          <w:szCs w:val="28"/>
        </w:rPr>
      </w:pPr>
      <w:r w:rsidRPr="000A7443">
        <w:rPr>
          <w:rFonts w:cstheme="minorHAnsi"/>
          <w:b/>
          <w:bCs/>
          <w:sz w:val="28"/>
          <w:szCs w:val="28"/>
        </w:rPr>
        <w:t>Punktgenaue Antwort auf Kundenwünsche:</w:t>
      </w:r>
    </w:p>
    <w:p w14:paraId="419A14D0" w14:textId="0B2E3BC7" w:rsidR="00E1533B" w:rsidRPr="00575A9E" w:rsidRDefault="00575A9E" w:rsidP="005B2826">
      <w:pPr>
        <w:pBdr>
          <w:bottom w:val="single" w:sz="6" w:space="0" w:color="auto"/>
        </w:pBdr>
        <w:spacing w:after="0" w:line="288" w:lineRule="auto"/>
        <w:outlineLvl w:val="0"/>
        <w:rPr>
          <w:rFonts w:cstheme="minorHAnsi"/>
          <w:b/>
          <w:bCs/>
          <w:sz w:val="28"/>
          <w:szCs w:val="28"/>
        </w:rPr>
      </w:pPr>
      <w:r w:rsidRPr="00575A9E">
        <w:rPr>
          <w:rFonts w:cstheme="minorHAnsi"/>
          <w:b/>
          <w:bCs/>
          <w:sz w:val="28"/>
          <w:szCs w:val="28"/>
        </w:rPr>
        <w:t xml:space="preserve">PREFA </w:t>
      </w:r>
      <w:r w:rsidR="003B1317">
        <w:rPr>
          <w:rFonts w:cstheme="minorHAnsi"/>
          <w:b/>
          <w:bCs/>
          <w:sz w:val="28"/>
          <w:szCs w:val="28"/>
        </w:rPr>
        <w:t>Produktinnovationen und -erweiterungen 2024</w:t>
      </w:r>
    </w:p>
    <w:p w14:paraId="4A88BA59" w14:textId="3A66A782" w:rsidR="003B1317" w:rsidRPr="008B052B" w:rsidRDefault="003B1317" w:rsidP="003B1317">
      <w:pPr>
        <w:spacing w:after="0" w:line="288" w:lineRule="auto"/>
        <w:rPr>
          <w:rFonts w:cstheme="minorHAnsi"/>
          <w:bCs/>
          <w:i/>
          <w:lang w:val="de-AT"/>
        </w:rPr>
      </w:pPr>
      <w:r w:rsidRPr="008B052B">
        <w:rPr>
          <w:rFonts w:cstheme="minorHAnsi"/>
          <w:bCs/>
          <w:i/>
          <w:lang w:val="de-AT"/>
        </w:rPr>
        <w:t>Das Sortiment von PREFA wird laufend überarbeitet, erweitert und angepasst – als punktgenaue Antwort auf Kundenwünsche und veränderten Anforderungen am Markt.</w:t>
      </w:r>
      <w:r w:rsidR="00082603" w:rsidRPr="008B052B">
        <w:rPr>
          <w:rFonts w:ascii="ITCSlimbachLTCE-Bold" w:hAnsi="ITCSlimbachLTCE-Bold" w:cs="ITCSlimbachLTCE-Bold"/>
          <w:b/>
          <w:bCs/>
          <w:color w:val="394448"/>
          <w:sz w:val="32"/>
          <w:szCs w:val="32"/>
          <w:lang w:val="de-AT"/>
        </w:rPr>
        <w:t xml:space="preserve"> </w:t>
      </w:r>
      <w:r w:rsidR="00C03D37" w:rsidRPr="008B052B">
        <w:rPr>
          <w:rFonts w:cstheme="minorHAnsi"/>
          <w:bCs/>
          <w:i/>
        </w:rPr>
        <w:t xml:space="preserve">Die angeführten Neuheiten sind </w:t>
      </w:r>
      <w:r w:rsidR="008B052B">
        <w:rPr>
          <w:rFonts w:cstheme="minorHAnsi"/>
          <w:bCs/>
          <w:i/>
        </w:rPr>
        <w:t>seit</w:t>
      </w:r>
      <w:r w:rsidR="00C03D37" w:rsidRPr="008B052B">
        <w:rPr>
          <w:rFonts w:cstheme="minorHAnsi"/>
          <w:bCs/>
          <w:i/>
        </w:rPr>
        <w:t xml:space="preserve"> 01.01.2024 erhältlich.</w:t>
      </w:r>
    </w:p>
    <w:p w14:paraId="3D630683" w14:textId="4DDB5F58" w:rsidR="00140017" w:rsidRPr="008B052B" w:rsidRDefault="00140017" w:rsidP="005B2826">
      <w:pPr>
        <w:spacing w:after="0" w:line="288" w:lineRule="auto"/>
        <w:rPr>
          <w:rFonts w:cstheme="minorHAnsi"/>
          <w:bCs/>
          <w:lang w:val="de-AT"/>
        </w:rPr>
      </w:pPr>
    </w:p>
    <w:p w14:paraId="7F281FA8" w14:textId="7A28007F" w:rsidR="008B052B" w:rsidRPr="008B052B" w:rsidRDefault="00C03D37" w:rsidP="00F233A8">
      <w:pPr>
        <w:spacing w:line="288" w:lineRule="auto"/>
        <w:rPr>
          <w:rFonts w:cstheme="minorHAnsi"/>
          <w:bCs/>
        </w:rPr>
      </w:pPr>
      <w:r w:rsidRPr="008B052B">
        <w:rPr>
          <w:rFonts w:cstheme="minorHAnsi"/>
          <w:bCs/>
        </w:rPr>
        <w:t xml:space="preserve">Produkte werden verbessert, das Sortiment erweitert, technische Details angepasst. Was jedoch immer gleich bleibt, ist die Qualität des aus über 5.000 Produkten bestehenden Komplettsystems. Dabei werden natürlich auch gezielt Änderungswünsche und -ideen </w:t>
      </w:r>
      <w:r w:rsidR="00082603" w:rsidRPr="008B052B">
        <w:rPr>
          <w:rFonts w:cstheme="minorHAnsi"/>
          <w:bCs/>
        </w:rPr>
        <w:t>der PREFA</w:t>
      </w:r>
      <w:r w:rsidRPr="008B052B">
        <w:rPr>
          <w:rFonts w:cstheme="minorHAnsi"/>
          <w:bCs/>
        </w:rPr>
        <w:t xml:space="preserve"> </w:t>
      </w:r>
      <w:proofErr w:type="spellStart"/>
      <w:r w:rsidRPr="008B052B">
        <w:rPr>
          <w:rFonts w:cstheme="minorHAnsi"/>
          <w:bCs/>
        </w:rPr>
        <w:t>Spenglerpartner</w:t>
      </w:r>
      <w:proofErr w:type="spellEnd"/>
      <w:r w:rsidRPr="008B052B">
        <w:rPr>
          <w:rFonts w:cstheme="minorHAnsi"/>
          <w:bCs/>
        </w:rPr>
        <w:t xml:space="preserve"> berücksichtigt. Der diesjährige Fo</w:t>
      </w:r>
      <w:r w:rsidR="00082603" w:rsidRPr="008B052B">
        <w:rPr>
          <w:rFonts w:cstheme="minorHAnsi"/>
          <w:bCs/>
        </w:rPr>
        <w:t xml:space="preserve">kus liegt nicht nur auf den </w:t>
      </w:r>
      <w:r w:rsidRPr="008B052B">
        <w:rPr>
          <w:rFonts w:cstheme="minorHAnsi"/>
          <w:bCs/>
        </w:rPr>
        <w:t xml:space="preserve">Produkten aus den Bereichen Dach, </w:t>
      </w:r>
      <w:r w:rsidR="00FA2D14" w:rsidRPr="008B052B">
        <w:rPr>
          <w:rFonts w:cstheme="minorHAnsi"/>
          <w:bCs/>
        </w:rPr>
        <w:t xml:space="preserve">Solar, Dachentwässerung, Fassade und </w:t>
      </w:r>
      <w:r w:rsidR="000049CF" w:rsidRPr="008B052B">
        <w:rPr>
          <w:rFonts w:cstheme="minorHAnsi"/>
          <w:bCs/>
        </w:rPr>
        <w:t>Hochwasserschutz,</w:t>
      </w:r>
      <w:r w:rsidRPr="008B052B">
        <w:rPr>
          <w:rFonts w:cstheme="minorHAnsi"/>
          <w:bCs/>
        </w:rPr>
        <w:t xml:space="preserve"> sondern vor allem auch auf deren schnellen, sicheren und einfachen Montage. </w:t>
      </w:r>
    </w:p>
    <w:p w14:paraId="140F240F" w14:textId="06E0431A" w:rsidR="003B1317" w:rsidRPr="008B052B" w:rsidRDefault="003B1317" w:rsidP="003B1317">
      <w:pPr>
        <w:rPr>
          <w:lang w:val="de-AT"/>
        </w:rPr>
      </w:pPr>
      <w:r w:rsidRPr="008B052B">
        <w:rPr>
          <w:b/>
          <w:bCs/>
          <w:lang w:val="de-AT"/>
        </w:rPr>
        <w:t>Mittel- und Endklemme Schwarz eloxiert</w:t>
      </w:r>
      <w:r w:rsidRPr="008B052B">
        <w:rPr>
          <w:b/>
          <w:bCs/>
          <w:lang w:val="de-AT"/>
        </w:rPr>
        <w:br/>
      </w:r>
      <w:r w:rsidRPr="008B052B">
        <w:rPr>
          <w:lang w:val="de-AT"/>
        </w:rPr>
        <w:t xml:space="preserve">Bei Energiegewinnungsanlagen ist zunehmend ein optisch unauffälliges Erscheinungsbild bei bestehenden Dachflächen gewünscht, auch bei PV-Anlagen </w:t>
      </w:r>
      <w:r w:rsidR="00B75B20" w:rsidRPr="008B052B">
        <w:rPr>
          <w:lang w:val="de-AT"/>
        </w:rPr>
        <w:t xml:space="preserve">geht </w:t>
      </w:r>
      <w:r w:rsidRPr="008B052B">
        <w:rPr>
          <w:lang w:val="de-AT"/>
        </w:rPr>
        <w:t>der Trend zu schwarzen Modulrahmen. Diesen Markterfordernissen kommt PREFA mit einer Sortimentserweiterung nach. Die Mittel- und Endklemmen der Solarunterkonstruktion sind ab sofort, zusätzlich zur blanken Ausführung, auch in Schwarz eloxiert lagernd. Sie sind lieferbar für die Modulrahmen 30/35/40/45/50 mm.</w:t>
      </w:r>
    </w:p>
    <w:p w14:paraId="18FB21E2" w14:textId="3A3D4918" w:rsidR="003B1317" w:rsidRPr="008B052B" w:rsidRDefault="003B1317" w:rsidP="00071B08">
      <w:pPr>
        <w:rPr>
          <w:lang w:val="de-AT"/>
        </w:rPr>
      </w:pPr>
      <w:r w:rsidRPr="008B052B">
        <w:rPr>
          <w:b/>
          <w:bCs/>
          <w:lang w:val="de-AT"/>
        </w:rPr>
        <w:t xml:space="preserve">Spiralbohrer HSS Smart </w:t>
      </w:r>
      <w:proofErr w:type="spellStart"/>
      <w:r w:rsidRPr="008B052B">
        <w:rPr>
          <w:b/>
          <w:bCs/>
          <w:lang w:val="de-AT"/>
        </w:rPr>
        <w:t>Step</w:t>
      </w:r>
      <w:proofErr w:type="spellEnd"/>
      <w:r w:rsidRPr="008B052B">
        <w:rPr>
          <w:b/>
          <w:bCs/>
          <w:lang w:val="de-AT"/>
        </w:rPr>
        <w:br/>
      </w:r>
      <w:r w:rsidRPr="008B052B">
        <w:rPr>
          <w:lang w:val="de-AT"/>
        </w:rPr>
        <w:t xml:space="preserve">Die High-Performance Bohrer - mit der Smart </w:t>
      </w:r>
      <w:proofErr w:type="spellStart"/>
      <w:r w:rsidRPr="008B052B">
        <w:rPr>
          <w:lang w:val="de-AT"/>
        </w:rPr>
        <w:t>Step</w:t>
      </w:r>
      <w:proofErr w:type="spellEnd"/>
      <w:r w:rsidRPr="008B052B">
        <w:rPr>
          <w:lang w:val="de-AT"/>
        </w:rPr>
        <w:t>-Technologie - sind für hochpräzise, kreisrunde Bohrungen bei handgeführtem Einsatz geeignet. Vorgesehen ist die Verwendung für die PREFABOND Aluminium Verbundplatte. Die Bohrer werden in drei Dimensionen verfügbar sein:</w:t>
      </w:r>
      <w:r w:rsidR="00071B08" w:rsidRPr="008B052B">
        <w:rPr>
          <w:lang w:val="de-AT"/>
        </w:rPr>
        <w:t xml:space="preserve"> </w:t>
      </w:r>
      <w:r w:rsidRPr="008B052B">
        <w:t xml:space="preserve">Ø 5,1 mm </w:t>
      </w:r>
      <w:r w:rsidR="00B75B20" w:rsidRPr="008B052B">
        <w:t xml:space="preserve">(für Fixpunkthülsen der Fassadenniete), </w:t>
      </w:r>
      <w:r w:rsidRPr="008B052B">
        <w:t>Ø 9,5 mm (für Fix- und Gleitpunkthülsen der Fassadenniete)</w:t>
      </w:r>
      <w:r w:rsidR="00071B08" w:rsidRPr="008B052B">
        <w:rPr>
          <w:lang w:val="de-AT"/>
        </w:rPr>
        <w:t xml:space="preserve"> sowie </w:t>
      </w:r>
      <w:r w:rsidRPr="008B052B">
        <w:t>Ø 11,0 mm (für Fix- und Gleitpunkthülsen der Fassadenschrauben für Aluminiumunterkonstruktion)</w:t>
      </w:r>
      <w:r w:rsidR="00071B08" w:rsidRPr="008B052B">
        <w:t>.</w:t>
      </w:r>
    </w:p>
    <w:p w14:paraId="0A063F75" w14:textId="77777777" w:rsidR="003B1317" w:rsidRPr="008B052B" w:rsidRDefault="003B1317" w:rsidP="003B1317">
      <w:pPr>
        <w:rPr>
          <w:lang w:val="de-AT"/>
        </w:rPr>
      </w:pPr>
      <w:r w:rsidRPr="008B052B">
        <w:rPr>
          <w:b/>
          <w:bCs/>
          <w:lang w:val="de-AT"/>
        </w:rPr>
        <w:t>Magazinschrauber für Hafte geschraubt</w:t>
      </w:r>
      <w:r w:rsidRPr="008B052B">
        <w:rPr>
          <w:b/>
          <w:bCs/>
          <w:lang w:val="de-AT"/>
        </w:rPr>
        <w:br/>
      </w:r>
      <w:r w:rsidRPr="008B052B">
        <w:rPr>
          <w:lang w:val="de-AT"/>
        </w:rPr>
        <w:t xml:space="preserve">Der Magazinschrauber dient zur schnellen und automatisierten Verschraubung der </w:t>
      </w:r>
      <w:proofErr w:type="spellStart"/>
      <w:r w:rsidRPr="008B052B">
        <w:rPr>
          <w:lang w:val="de-AT"/>
        </w:rPr>
        <w:t>PREFALZBahnen</w:t>
      </w:r>
      <w:proofErr w:type="spellEnd"/>
      <w:r w:rsidRPr="008B052B">
        <w:rPr>
          <w:lang w:val="de-AT"/>
        </w:rPr>
        <w:t xml:space="preserve"> mittels Niro-Winkelhaft geschraubt. Im Lieferumfang enthalten sind ein Magazinvorsatz für magazinierte Senkkopfschrauben 4,5 x 30 mm sowie das Antriebsgerät Makita DFS250, verpackt im passenden Koffer. Der Magazinschrauber ist in zwei Ausführungen erhältlich – inkl. bzw. exkl. Akku und Ladegerät. Als Zubehör erhältlich sind außerdem Magazinschrauben und Spezialbits. Für eine optimale Kombination von Niro-Winkelhaft geschraubt und der </w:t>
      </w:r>
      <w:proofErr w:type="spellStart"/>
      <w:r w:rsidRPr="008B052B">
        <w:rPr>
          <w:lang w:val="de-AT"/>
        </w:rPr>
        <w:t>Haftennase</w:t>
      </w:r>
      <w:proofErr w:type="spellEnd"/>
      <w:r w:rsidRPr="008B052B">
        <w:rPr>
          <w:lang w:val="de-AT"/>
        </w:rPr>
        <w:t xml:space="preserve"> des Magazinschraubers wurden die Niro-Winkelhafte geschraubt um einen Positionierring erweitert.</w:t>
      </w:r>
    </w:p>
    <w:p w14:paraId="6CC7E6F5" w14:textId="0D5A2E82" w:rsidR="003B1317" w:rsidRPr="008B052B" w:rsidRDefault="003B1317" w:rsidP="003B1317">
      <w:pPr>
        <w:rPr>
          <w:lang w:val="de-AT"/>
        </w:rPr>
      </w:pPr>
      <w:r w:rsidRPr="008B052B">
        <w:rPr>
          <w:b/>
          <w:bCs/>
          <w:lang w:val="de-AT"/>
        </w:rPr>
        <w:lastRenderedPageBreak/>
        <w:t>Rohrschellendorn 80 mm</w:t>
      </w:r>
      <w:r w:rsidRPr="008B052B">
        <w:rPr>
          <w:b/>
          <w:bCs/>
          <w:lang w:val="de-AT"/>
        </w:rPr>
        <w:br/>
      </w:r>
      <w:r w:rsidRPr="008B052B">
        <w:rPr>
          <w:lang w:val="de-AT"/>
        </w:rPr>
        <w:t xml:space="preserve">Das Rohrschellendornsortiment aus feuerverzinktem Stahl wird um die Länge 80 mm erweitert. Der Dorn dient zur Befestigung von PREFA Rohrschellen </w:t>
      </w:r>
      <w:r w:rsidR="00B75B20" w:rsidRPr="008B052B">
        <w:rPr>
          <w:lang w:val="de-AT"/>
        </w:rPr>
        <w:t>in</w:t>
      </w:r>
      <w:r w:rsidRPr="008B052B">
        <w:rPr>
          <w:lang w:val="de-AT"/>
        </w:rPr>
        <w:t xml:space="preserve"> der Wand, diese Dimension ist insbesondere für kleine Vordächer, Holzkonstruktionen oder Vorsatzschalen z.B. aus Klinkermauerwerk geeignet. Die graue Kunststoff-Abdeckkappe ist im Lieferumfang enthalten.</w:t>
      </w:r>
    </w:p>
    <w:p w14:paraId="75381230" w14:textId="77777777" w:rsidR="003B1317" w:rsidRPr="008B052B" w:rsidRDefault="003B1317" w:rsidP="003B1317">
      <w:pPr>
        <w:rPr>
          <w:lang w:val="de-AT"/>
        </w:rPr>
      </w:pPr>
      <w:r w:rsidRPr="008B052B">
        <w:rPr>
          <w:b/>
          <w:bCs/>
          <w:lang w:val="de-AT"/>
        </w:rPr>
        <w:t xml:space="preserve">Gummidichtung Ø 120 </w:t>
      </w:r>
      <w:r w:rsidRPr="008B052B">
        <w:rPr>
          <w:b/>
          <w:bCs/>
          <w:lang w:val="de-AT"/>
        </w:rPr>
        <w:br/>
      </w:r>
      <w:r w:rsidRPr="008B052B">
        <w:rPr>
          <w:lang w:val="de-AT"/>
        </w:rPr>
        <w:t>Zusätzlich zur Gummidichtung Ø 100 wird die Gummidichtung Ø 120 ergänzt. Diese schafft eine geruchsdichte Verbindung zwischen dem PREFA Standrohr Ø 120 und dem PREFA Ablaufrohr Ø 120.</w:t>
      </w:r>
    </w:p>
    <w:p w14:paraId="4B25CA5D" w14:textId="77777777" w:rsidR="003B1317" w:rsidRPr="008B052B" w:rsidRDefault="003B1317" w:rsidP="003B1317">
      <w:pPr>
        <w:rPr>
          <w:lang w:val="de-AT"/>
        </w:rPr>
      </w:pPr>
      <w:r w:rsidRPr="008B052B">
        <w:rPr>
          <w:b/>
          <w:bCs/>
          <w:lang w:val="de-AT"/>
        </w:rPr>
        <w:t>Einfassungsplatten</w:t>
      </w:r>
      <w:r w:rsidRPr="008B052B">
        <w:rPr>
          <w:b/>
          <w:bCs/>
          <w:lang w:val="de-AT"/>
        </w:rPr>
        <w:br/>
      </w:r>
      <w:r w:rsidRPr="008B052B">
        <w:rPr>
          <w:lang w:val="de-AT"/>
        </w:rPr>
        <w:t xml:space="preserve">Das PREFA Einfassungsplatten-Sortiment wurde dahingehend modifiziert, dass künftig die Platten aus bandbeschichtetem Aluminium mit der </w:t>
      </w:r>
      <w:proofErr w:type="spellStart"/>
      <w:r w:rsidRPr="008B052B">
        <w:rPr>
          <w:lang w:val="de-AT"/>
        </w:rPr>
        <w:t>Stucco</w:t>
      </w:r>
      <w:proofErr w:type="spellEnd"/>
      <w:r w:rsidRPr="008B052B">
        <w:rPr>
          <w:lang w:val="de-AT"/>
        </w:rPr>
        <w:t>-Oberflächenstruktur gefalzt werden. Damit betten sich die Einfassungen ideal in das Dach ein und sind wie gewohnt in allen PREFA Standarddachfarben erhältlich.</w:t>
      </w:r>
    </w:p>
    <w:p w14:paraId="7CC6F249" w14:textId="3709F72A" w:rsidR="003B1317" w:rsidRPr="008B052B" w:rsidRDefault="003B1317" w:rsidP="00071B08">
      <w:pPr>
        <w:rPr>
          <w:lang w:val="de-AT"/>
        </w:rPr>
      </w:pPr>
      <w:r w:rsidRPr="008B052B">
        <w:rPr>
          <w:lang w:val="de-AT"/>
        </w:rPr>
        <w:t>Die Umstellung betrifft:</w:t>
      </w:r>
      <w:r w:rsidR="00071B08" w:rsidRPr="008B052B">
        <w:rPr>
          <w:lang w:val="de-AT"/>
        </w:rPr>
        <w:t xml:space="preserve"> </w:t>
      </w:r>
      <w:r w:rsidRPr="008B052B">
        <w:t>Einfassungsplatte für Dachplatte</w:t>
      </w:r>
      <w:r w:rsidR="00071B08" w:rsidRPr="008B052B">
        <w:rPr>
          <w:lang w:val="de-AT"/>
        </w:rPr>
        <w:t xml:space="preserve">, </w:t>
      </w:r>
      <w:r w:rsidRPr="008B052B">
        <w:t>Einfassungsplatte für R.16</w:t>
      </w:r>
      <w:r w:rsidR="00071B08" w:rsidRPr="008B052B">
        <w:rPr>
          <w:lang w:val="de-AT"/>
        </w:rPr>
        <w:t xml:space="preserve">, </w:t>
      </w:r>
      <w:r w:rsidRPr="008B052B">
        <w:t>Einfassungsplatte für Dachraute 44 x 44</w:t>
      </w:r>
      <w:r w:rsidR="00071B08" w:rsidRPr="008B052B">
        <w:rPr>
          <w:lang w:val="de-AT"/>
        </w:rPr>
        <w:t xml:space="preserve">, </w:t>
      </w:r>
      <w:r w:rsidRPr="008B052B">
        <w:t>Einfassungsplatte zum Einfalzen</w:t>
      </w:r>
      <w:r w:rsidR="00071B08" w:rsidRPr="008B052B">
        <w:rPr>
          <w:lang w:val="de-AT"/>
        </w:rPr>
        <w:t xml:space="preserve"> sowie </w:t>
      </w:r>
      <w:r w:rsidRPr="008B052B">
        <w:t>Einfassungsplatte für FX.12 – glatte Oberfläche</w:t>
      </w:r>
      <w:r w:rsidR="00071B08" w:rsidRPr="008B052B">
        <w:t xml:space="preserve">. </w:t>
      </w:r>
    </w:p>
    <w:p w14:paraId="68A62DF3" w14:textId="77777777" w:rsidR="003B1317" w:rsidRPr="008B052B" w:rsidRDefault="003B1317" w:rsidP="003B1317">
      <w:pPr>
        <w:rPr>
          <w:lang w:val="de-AT"/>
        </w:rPr>
      </w:pPr>
      <w:r w:rsidRPr="008B052B">
        <w:rPr>
          <w:b/>
          <w:bCs/>
          <w:lang w:val="de-AT"/>
        </w:rPr>
        <w:t xml:space="preserve">Schnittlochblende für </w:t>
      </w:r>
      <w:proofErr w:type="spellStart"/>
      <w:r w:rsidRPr="008B052B">
        <w:rPr>
          <w:b/>
          <w:bCs/>
          <w:lang w:val="de-AT"/>
        </w:rPr>
        <w:t>Sidings</w:t>
      </w:r>
      <w:proofErr w:type="spellEnd"/>
      <w:r w:rsidRPr="008B052B">
        <w:rPr>
          <w:b/>
          <w:bCs/>
          <w:lang w:val="de-AT"/>
        </w:rPr>
        <w:t xml:space="preserve"> mit Profiltiefe 22 mm</w:t>
      </w:r>
      <w:r w:rsidRPr="008B052B">
        <w:rPr>
          <w:b/>
          <w:bCs/>
          <w:lang w:val="de-AT"/>
        </w:rPr>
        <w:br/>
      </w:r>
      <w:r w:rsidRPr="008B052B">
        <w:rPr>
          <w:lang w:val="de-AT"/>
        </w:rPr>
        <w:t xml:space="preserve">Für eine perfekte Farbabstimmung zum </w:t>
      </w:r>
      <w:proofErr w:type="spellStart"/>
      <w:r w:rsidRPr="008B052B">
        <w:rPr>
          <w:lang w:val="de-AT"/>
        </w:rPr>
        <w:t>Siding</w:t>
      </w:r>
      <w:proofErr w:type="spellEnd"/>
      <w:r w:rsidRPr="008B052B">
        <w:rPr>
          <w:lang w:val="de-AT"/>
        </w:rPr>
        <w:t>-Fassadensystem und für eine erleichterte Bearbeitung des Materials wird die Schnittlochblende künftig aus bandbeschichtetem Aluminium in der Länge 3.000 mm gefertigt. Sonderfarben werden weiterhin in der Länge 2.500 mm und pulverbeschichtet geliefert.</w:t>
      </w:r>
    </w:p>
    <w:p w14:paraId="3CD7AA7F" w14:textId="77777777" w:rsidR="003B1317" w:rsidRPr="008B052B" w:rsidRDefault="003B1317" w:rsidP="003B1317">
      <w:pPr>
        <w:rPr>
          <w:lang w:val="de-AT"/>
        </w:rPr>
      </w:pPr>
      <w:r w:rsidRPr="008B052B">
        <w:rPr>
          <w:b/>
          <w:bCs/>
          <w:lang w:val="de-AT"/>
        </w:rPr>
        <w:t>Montagehilfe für Sturmsicherungsclip</w:t>
      </w:r>
      <w:r w:rsidRPr="008B052B">
        <w:rPr>
          <w:b/>
          <w:bCs/>
          <w:lang w:val="de-AT"/>
        </w:rPr>
        <w:br/>
      </w:r>
      <w:r w:rsidRPr="008B052B">
        <w:rPr>
          <w:lang w:val="de-AT"/>
        </w:rPr>
        <w:t xml:space="preserve">Die Montagehilfe dient als Unterstützung für die Montage der Sturmsicherungsclips, diese werden für eine verbesserte Haltekraft der </w:t>
      </w:r>
      <w:proofErr w:type="spellStart"/>
      <w:r w:rsidRPr="008B052B">
        <w:rPr>
          <w:lang w:val="de-AT"/>
        </w:rPr>
        <w:t>Sidings</w:t>
      </w:r>
      <w:proofErr w:type="spellEnd"/>
      <w:r w:rsidRPr="008B052B">
        <w:rPr>
          <w:lang w:val="de-AT"/>
        </w:rPr>
        <w:t xml:space="preserve"> ab einer Baubreite von 300 mm benötigt. Die nun zusätzlichen Positionierlaschen erleichtern eine mittige Ausrichtung der Spezialschraube im Befestigungslangloch. Überarbeitet wurden die Montagehilfen für </w:t>
      </w:r>
      <w:proofErr w:type="spellStart"/>
      <w:r w:rsidRPr="008B052B">
        <w:rPr>
          <w:lang w:val="de-AT"/>
        </w:rPr>
        <w:t>Sidings</w:t>
      </w:r>
      <w:proofErr w:type="spellEnd"/>
      <w:r w:rsidRPr="008B052B">
        <w:rPr>
          <w:lang w:val="de-AT"/>
        </w:rPr>
        <w:t xml:space="preserve"> in den Materialstärken 1,0 mm/1,2 mm/1,5 mm. Die Montagehilfen lassen sich wie gewohnt durch die unterschiedlichen Knopffarben und die Materialstärkenkennzeichnung unterscheiden. </w:t>
      </w:r>
    </w:p>
    <w:p w14:paraId="38B49FA1" w14:textId="77777777" w:rsidR="003B1317" w:rsidRPr="008B052B" w:rsidRDefault="003B1317" w:rsidP="003B1317">
      <w:pPr>
        <w:rPr>
          <w:lang w:val="de-AT"/>
        </w:rPr>
      </w:pPr>
      <w:r w:rsidRPr="008B052B">
        <w:rPr>
          <w:b/>
          <w:bCs/>
          <w:lang w:val="de-AT"/>
        </w:rPr>
        <w:t>Farberweiterung PREFALZ und PREFALZ Tafelblech</w:t>
      </w:r>
      <w:r w:rsidRPr="008B052B">
        <w:rPr>
          <w:b/>
          <w:bCs/>
          <w:lang w:val="de-AT"/>
        </w:rPr>
        <w:br/>
      </w:r>
      <w:r w:rsidRPr="008B052B">
        <w:rPr>
          <w:lang w:val="de-AT"/>
        </w:rPr>
        <w:t xml:space="preserve">Im Bereich PREFALZ wird die Farbe 45 P.10 Bronze in Glatt und </w:t>
      </w:r>
      <w:proofErr w:type="spellStart"/>
      <w:r w:rsidRPr="008B052B">
        <w:rPr>
          <w:lang w:val="de-AT"/>
        </w:rPr>
        <w:t>Stucco</w:t>
      </w:r>
      <w:proofErr w:type="spellEnd"/>
      <w:r w:rsidRPr="008B052B">
        <w:rPr>
          <w:lang w:val="de-AT"/>
        </w:rPr>
        <w:t xml:space="preserve"> ergänzt, dies gilt natürlich auch für das PREFALZ Tafelblech.</w:t>
      </w:r>
    </w:p>
    <w:p w14:paraId="42C16B24" w14:textId="41535CC1" w:rsidR="000A7443" w:rsidRPr="008B052B" w:rsidRDefault="003B1317" w:rsidP="008B052B">
      <w:pPr>
        <w:rPr>
          <w:b/>
          <w:bCs/>
          <w:lang w:val="de-AT"/>
        </w:rPr>
      </w:pPr>
      <w:r w:rsidRPr="008B052B">
        <w:rPr>
          <w:b/>
          <w:bCs/>
          <w:lang w:val="de-AT"/>
        </w:rPr>
        <w:t>Farberweiterung PREFABOND mit FR-Kern</w:t>
      </w:r>
      <w:r w:rsidRPr="008B052B">
        <w:rPr>
          <w:b/>
          <w:bCs/>
          <w:lang w:val="de-AT"/>
        </w:rPr>
        <w:br/>
      </w:r>
      <w:r w:rsidRPr="008B052B">
        <w:rPr>
          <w:lang w:val="de-AT"/>
        </w:rPr>
        <w:t xml:space="preserve">Beim Sortiment der PREFABOND Aluminium Verbundplatten mit FR-Kern werden die Farben 47 </w:t>
      </w:r>
      <w:proofErr w:type="spellStart"/>
      <w:r w:rsidRPr="008B052B">
        <w:rPr>
          <w:lang w:val="de-AT"/>
        </w:rPr>
        <w:t>Patinagrau</w:t>
      </w:r>
      <w:proofErr w:type="spellEnd"/>
      <w:r w:rsidRPr="008B052B">
        <w:rPr>
          <w:lang w:val="de-AT"/>
        </w:rPr>
        <w:t xml:space="preserve"> und 17 P.10 Reinweiß ergänzt. Auch das benötigte Zubehör wie Nieten und Schrauben, F- und U-Profile, Fugenhinterlegung und Ergänzungsband wird um die angeführten Farben erweitert.</w:t>
      </w:r>
    </w:p>
    <w:p w14:paraId="5931AFC1" w14:textId="0BA7E323" w:rsidR="00CE1593" w:rsidRPr="00CE1593" w:rsidRDefault="00CE1593" w:rsidP="005B2826">
      <w:pPr>
        <w:spacing w:after="0" w:line="288" w:lineRule="auto"/>
        <w:rPr>
          <w:b/>
          <w:i/>
          <w:iCs/>
        </w:rPr>
      </w:pPr>
      <w:r w:rsidRPr="00CE1593">
        <w:rPr>
          <w:b/>
          <w:i/>
          <w:iCs/>
        </w:rPr>
        <w:t>Unter diesem Link stehen Bilder zum Download bereit:</w:t>
      </w:r>
    </w:p>
    <w:p w14:paraId="664E2A29" w14:textId="77777777" w:rsidR="009108E1" w:rsidRPr="009108E1" w:rsidRDefault="00F233A8" w:rsidP="005B2826">
      <w:pPr>
        <w:spacing w:after="0" w:line="288" w:lineRule="auto"/>
        <w:rPr>
          <w:lang w:val="de-AT"/>
        </w:rPr>
      </w:pPr>
      <w:hyperlink r:id="rId11" w:tgtFrame="_blank" w:tooltip="https://brx522.saas.contentserv.com/admin/share/7b4bc9e6" w:history="1">
        <w:r w:rsidR="009108E1" w:rsidRPr="009108E1">
          <w:rPr>
            <w:rStyle w:val="Hyperlink"/>
            <w:rFonts w:asciiTheme="minorHAnsi" w:hAnsiTheme="minorHAnsi"/>
            <w:color w:val="auto"/>
          </w:rPr>
          <w:t>https://brx522.saas.contentserv.com/admin/share/7b4bc9e6</w:t>
        </w:r>
      </w:hyperlink>
    </w:p>
    <w:p w14:paraId="17815525" w14:textId="2A9D0ED1" w:rsidR="00CE1593" w:rsidRPr="00CE1593" w:rsidRDefault="00CE1593" w:rsidP="005B2826">
      <w:pPr>
        <w:spacing w:after="0" w:line="288" w:lineRule="auto"/>
        <w:rPr>
          <w:i/>
          <w:iCs/>
        </w:rPr>
      </w:pPr>
      <w:proofErr w:type="spellStart"/>
      <w:r w:rsidRPr="00CE1593">
        <w:rPr>
          <w:i/>
          <w:iCs/>
        </w:rPr>
        <w:lastRenderedPageBreak/>
        <w:t>Fotocredit</w:t>
      </w:r>
      <w:proofErr w:type="spellEnd"/>
      <w:r w:rsidRPr="00CE1593">
        <w:rPr>
          <w:i/>
          <w:iCs/>
        </w:rPr>
        <w:t>: PREFA / Croce &amp; Wir</w:t>
      </w:r>
    </w:p>
    <w:p w14:paraId="1CF5D111" w14:textId="77777777" w:rsidR="009108E1" w:rsidRDefault="009108E1" w:rsidP="000A7443">
      <w:pPr>
        <w:spacing w:after="0" w:line="288" w:lineRule="auto"/>
        <w:rPr>
          <w:rFonts w:eastAsia="MS Mincho" w:cs="Times New Roman"/>
          <w:b/>
        </w:rPr>
      </w:pPr>
    </w:p>
    <w:p w14:paraId="5F5E2933" w14:textId="288BF9AB" w:rsidR="000A7443" w:rsidRDefault="000A7443" w:rsidP="000A7443">
      <w:pPr>
        <w:spacing w:after="0" w:line="288" w:lineRule="auto"/>
        <w:rPr>
          <w:rFonts w:eastAsia="MS Mincho" w:cs="Times New Roman"/>
        </w:rPr>
      </w:pPr>
      <w:r>
        <w:rPr>
          <w:rFonts w:eastAsia="MS Mincho" w:cs="Times New Roman"/>
          <w:b/>
        </w:rPr>
        <w:t>PREFA im Überblick:</w:t>
      </w:r>
      <w:r>
        <w:rPr>
          <w:rFonts w:eastAsia="MS Mincho" w:cs="Times New Roman"/>
        </w:rPr>
        <w:t xml:space="preserve"> Die PREFA Aluminiumprodukte GmbH ist europaweit seit über 75 Jahren mit der Entwicklung, Produktion und Vermarktung von Dach-, Solar- und Fassadensystemen aus Aluminium erfolgreich. Insgesamt beschäftigt die PREFA Gruppe rund 700 MitarbeiterInnen. Die Produktion der über 5.000 hochwertigen Produkte erfolgt ausschließlich in Österreich und Deutschland. PREFA ist Teil der Unternehmensgruppe des Industriellen Dr. Cornelius Grupp, die weltweit über 8.000 MitarbeiterInnen in über 40 Produktionsstandorten beschäftigt. </w:t>
      </w:r>
    </w:p>
    <w:p w14:paraId="3A5F708E" w14:textId="77777777" w:rsidR="000A7443" w:rsidRDefault="000A7443" w:rsidP="000A7443">
      <w:pPr>
        <w:spacing w:after="0" w:line="288" w:lineRule="auto"/>
        <w:rPr>
          <w:rFonts w:eastAsia="MS Mincho" w:cs="Times New Roman"/>
        </w:rPr>
      </w:pPr>
    </w:p>
    <w:p w14:paraId="7A6DC80E" w14:textId="77777777" w:rsidR="000A7443" w:rsidRDefault="000A7443" w:rsidP="000A7443">
      <w:pP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14:paraId="60A0C46F" w14:textId="77777777" w:rsidR="000A7443" w:rsidRDefault="000A7443" w:rsidP="000A7443">
      <w:pPr>
        <w:spacing w:after="0"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2" w:history="1">
        <w:r w:rsidRPr="008A02BF">
          <w:rPr>
            <w:rFonts w:eastAsia="MS Mincho" w:cs="Times New Roman"/>
          </w:rPr>
          <w:t>www.prefa.at/nachhaltigkeit</w:t>
        </w:r>
      </w:hyperlink>
      <w:r>
        <w:rPr>
          <w:rFonts w:eastAsia="MS Mincho" w:cs="Times New Roman"/>
        </w:rPr>
        <w:t xml:space="preserve"> zu finden.</w:t>
      </w:r>
    </w:p>
    <w:p w14:paraId="22863142" w14:textId="77777777" w:rsidR="000A7443" w:rsidRDefault="000A7443" w:rsidP="000A7443">
      <w:pPr>
        <w:spacing w:after="0" w:line="288" w:lineRule="auto"/>
        <w:rPr>
          <w:b/>
          <w:bCs/>
          <w:u w:val="single"/>
        </w:rPr>
      </w:pPr>
    </w:p>
    <w:p w14:paraId="111C6475" w14:textId="77777777" w:rsidR="000A7443" w:rsidRDefault="000A7443" w:rsidP="000A7443">
      <w:pPr>
        <w:spacing w:after="0" w:line="288" w:lineRule="auto"/>
        <w:rPr>
          <w:bCs/>
        </w:rPr>
      </w:pPr>
      <w:r w:rsidRPr="008939BE">
        <w:rPr>
          <w:b/>
          <w:bCs/>
          <w:u w:val="single"/>
        </w:rPr>
        <w:t>Presseinformationen international:</w:t>
      </w:r>
      <w:r w:rsidRPr="008939BE">
        <w:rPr>
          <w:b/>
          <w:bCs/>
          <w:u w:val="single"/>
        </w:rPr>
        <w:br/>
      </w:r>
      <w:r w:rsidRPr="008939BE">
        <w:rPr>
          <w:bCs/>
        </w:rPr>
        <w:t xml:space="preserve">Mag. (FH) Jürgen </w:t>
      </w:r>
      <w:proofErr w:type="spellStart"/>
      <w:r w:rsidRPr="008939BE">
        <w:rPr>
          <w:bCs/>
        </w:rPr>
        <w:t>Jungmair</w:t>
      </w:r>
      <w:proofErr w:type="spellEnd"/>
      <w:r w:rsidRPr="008939BE">
        <w:rPr>
          <w:bCs/>
        </w:rPr>
        <w:t xml:space="preserve">, </w:t>
      </w:r>
      <w:proofErr w:type="spellStart"/>
      <w:r w:rsidRPr="008939BE">
        <w:rPr>
          <w:bCs/>
        </w:rPr>
        <w:t>MSc</w:t>
      </w:r>
      <w:proofErr w:type="spellEnd"/>
      <w:r w:rsidRPr="008939BE">
        <w:rPr>
          <w:bCs/>
        </w:rPr>
        <w:t>.</w:t>
      </w:r>
      <w:r w:rsidRPr="008939BE">
        <w:rPr>
          <w:b/>
          <w:bCs/>
          <w:u w:val="single"/>
        </w:rPr>
        <w:br/>
      </w:r>
      <w:r w:rsidRPr="008939BE">
        <w:rPr>
          <w:bCs/>
        </w:rPr>
        <w:t>Leitung Marketing International</w:t>
      </w:r>
      <w:r w:rsidRPr="008939BE">
        <w:rPr>
          <w:b/>
          <w:bCs/>
          <w:u w:val="single"/>
        </w:rPr>
        <w:br/>
      </w:r>
      <w:r w:rsidRPr="008939BE">
        <w:rPr>
          <w:bCs/>
        </w:rPr>
        <w:t>PREFA Aluminiumprodukte GmbH</w:t>
      </w:r>
      <w:r w:rsidRPr="008939BE">
        <w:rPr>
          <w:b/>
          <w:bCs/>
          <w:u w:val="single"/>
        </w:rPr>
        <w:br/>
      </w:r>
      <w:r w:rsidRPr="008939BE">
        <w:rPr>
          <w:bCs/>
        </w:rPr>
        <w:t>Werkstraße 1, A-3182 Marktl/Lilienfeld</w:t>
      </w:r>
      <w:r w:rsidRPr="008939BE">
        <w:rPr>
          <w:b/>
          <w:bCs/>
          <w:u w:val="single"/>
        </w:rPr>
        <w:br/>
      </w:r>
      <w:r w:rsidRPr="008939BE">
        <w:rPr>
          <w:bCs/>
        </w:rPr>
        <w:t>T: +43 2762 502-801</w:t>
      </w:r>
    </w:p>
    <w:p w14:paraId="094687D1" w14:textId="77777777" w:rsidR="000A7443" w:rsidRPr="003652BB" w:rsidRDefault="000A7443" w:rsidP="000A7443">
      <w:pPr>
        <w:spacing w:after="0" w:line="288" w:lineRule="auto"/>
        <w:rPr>
          <w:bCs/>
          <w:lang w:val="it-IT"/>
        </w:rPr>
      </w:pPr>
      <w:r w:rsidRPr="003652BB">
        <w:rPr>
          <w:bCs/>
          <w:lang w:val="it-IT"/>
        </w:rPr>
        <w:t>M: +43 664 9654670</w:t>
      </w:r>
    </w:p>
    <w:p w14:paraId="71D50FF3" w14:textId="77777777" w:rsidR="000A7443" w:rsidRPr="003652BB" w:rsidRDefault="000A7443" w:rsidP="000A7443">
      <w:pPr>
        <w:spacing w:after="0" w:line="288" w:lineRule="auto"/>
        <w:rPr>
          <w:bCs/>
          <w:lang w:val="it-IT"/>
        </w:rPr>
      </w:pPr>
      <w:r w:rsidRPr="003652BB">
        <w:rPr>
          <w:bCs/>
          <w:lang w:val="it-IT"/>
        </w:rPr>
        <w:t xml:space="preserve">E: </w:t>
      </w:r>
      <w:hyperlink r:id="rId13" w:history="1">
        <w:r w:rsidRPr="003652BB">
          <w:rPr>
            <w:rStyle w:val="Hyperlink"/>
            <w:rFonts w:asciiTheme="minorHAnsi" w:hAnsiTheme="minorHAnsi"/>
            <w:bCs/>
            <w:color w:val="auto"/>
            <w:lang w:val="it-IT"/>
          </w:rPr>
          <w:t>juergen.jungmair@prefa.com</w:t>
        </w:r>
      </w:hyperlink>
    </w:p>
    <w:p w14:paraId="15D1D1DE" w14:textId="77777777" w:rsidR="000A7443" w:rsidRPr="00C56C6D" w:rsidRDefault="00F233A8" w:rsidP="000A7443">
      <w:pPr>
        <w:spacing w:after="0" w:line="288" w:lineRule="auto"/>
        <w:rPr>
          <w:bCs/>
        </w:rPr>
      </w:pPr>
      <w:hyperlink r:id="rId14" w:history="1">
        <w:r w:rsidR="000A7443" w:rsidRPr="00C56C6D">
          <w:rPr>
            <w:rStyle w:val="Hyperlink"/>
            <w:rFonts w:asciiTheme="minorHAnsi" w:hAnsiTheme="minorHAnsi"/>
            <w:bCs/>
            <w:color w:val="auto"/>
          </w:rPr>
          <w:t>https://www.prefa.com</w:t>
        </w:r>
      </w:hyperlink>
    </w:p>
    <w:p w14:paraId="2D6CFD67" w14:textId="77777777" w:rsidR="000A7443" w:rsidRPr="00C56C6D" w:rsidRDefault="000A7443" w:rsidP="000A7443">
      <w:pPr>
        <w:spacing w:after="0" w:line="288" w:lineRule="auto"/>
        <w:rPr>
          <w:rFonts w:eastAsia="MS Mincho" w:cs="Times New Roman"/>
          <w:b/>
          <w:bCs/>
        </w:rPr>
      </w:pPr>
    </w:p>
    <w:p w14:paraId="49422465" w14:textId="77777777" w:rsidR="000A7443" w:rsidRPr="00F864C8" w:rsidRDefault="000A7443" w:rsidP="000A7443">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097B1794" w14:textId="77777777" w:rsidR="000A7443" w:rsidRPr="008939BE" w:rsidRDefault="000A7443" w:rsidP="000A7443">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t xml:space="preserve">PREFA GmbH </w:t>
      </w:r>
      <w:proofErr w:type="spellStart"/>
      <w:r w:rsidRPr="008939BE">
        <w:rPr>
          <w:rFonts w:eastAsia="MS Mincho" w:cs="Times New Roman"/>
          <w:lang w:val="de-AT"/>
        </w:rPr>
        <w:t>Alu-Dächer</w:t>
      </w:r>
      <w:proofErr w:type="spellEnd"/>
      <w:r w:rsidRPr="008939BE">
        <w:rPr>
          <w:rFonts w:eastAsia="MS Mincho" w:cs="Times New Roman"/>
          <w:lang w:val="de-AT"/>
        </w:rPr>
        <w:t xml:space="preserve"> und -Fassaden </w:t>
      </w:r>
    </w:p>
    <w:p w14:paraId="524436EC" w14:textId="77777777" w:rsidR="000A7443" w:rsidRPr="008939BE" w:rsidRDefault="000A7443" w:rsidP="000A7443">
      <w:pPr>
        <w:spacing w:after="0" w:line="288" w:lineRule="auto"/>
        <w:rPr>
          <w:rFonts w:eastAsia="MS Mincho" w:cs="Times New Roman"/>
          <w:lang w:val="de-AT"/>
        </w:rPr>
      </w:pPr>
      <w:r w:rsidRPr="008939BE">
        <w:rPr>
          <w:rFonts w:eastAsia="MS Mincho" w:cs="Times New Roman"/>
          <w:lang w:val="de-AT"/>
        </w:rPr>
        <w:t xml:space="preserve">Aluminiumstraße 2, D-98634 Wasungen </w:t>
      </w:r>
    </w:p>
    <w:p w14:paraId="1DFBD161" w14:textId="77777777" w:rsidR="000A7443" w:rsidRPr="008939BE" w:rsidRDefault="000A7443" w:rsidP="000A7443">
      <w:pPr>
        <w:spacing w:after="0" w:line="288" w:lineRule="auto"/>
        <w:rPr>
          <w:rFonts w:eastAsia="MS Mincho" w:cs="Times New Roman"/>
          <w:lang w:val="de-AT"/>
        </w:rPr>
      </w:pPr>
      <w:r w:rsidRPr="008939BE">
        <w:rPr>
          <w:rFonts w:eastAsia="MS Mincho" w:cs="Times New Roman"/>
          <w:lang w:val="de-AT"/>
        </w:rPr>
        <w:t>T: +49 36941 785</w:t>
      </w:r>
      <w:r>
        <w:rPr>
          <w:rFonts w:eastAsia="MS Mincho" w:cs="Times New Roman"/>
          <w:lang w:val="de-AT"/>
        </w:rPr>
        <w:t>-</w:t>
      </w:r>
      <w:r w:rsidRPr="008939BE">
        <w:rPr>
          <w:rFonts w:eastAsia="MS Mincho" w:cs="Times New Roman"/>
          <w:lang w:val="de-AT"/>
        </w:rPr>
        <w:t>10</w:t>
      </w:r>
      <w:r w:rsidRPr="008939BE">
        <w:rPr>
          <w:rFonts w:eastAsia="MS Mincho" w:cs="Times New Roman"/>
          <w:lang w:val="de-AT"/>
        </w:rPr>
        <w:br/>
        <w:t xml:space="preserve">E: </w:t>
      </w:r>
      <w:hyperlink r:id="rId15" w:history="1">
        <w:r w:rsidRPr="008939BE">
          <w:rPr>
            <w:rStyle w:val="Hyperlink"/>
            <w:rFonts w:asciiTheme="minorHAnsi" w:eastAsia="MS Mincho" w:hAnsiTheme="minorHAnsi" w:cs="Times New Roman"/>
            <w:color w:val="auto"/>
            <w:lang w:val="de-AT"/>
          </w:rPr>
          <w:t>alexandra.bendel-doell@</w:t>
        </w:r>
        <w:r>
          <w:rPr>
            <w:rStyle w:val="Hyperlink"/>
            <w:rFonts w:asciiTheme="minorHAnsi" w:eastAsia="MS Mincho" w:hAnsiTheme="minorHAnsi" w:cs="Times New Roman"/>
            <w:color w:val="auto"/>
            <w:lang w:val="de-AT"/>
          </w:rPr>
          <w:t>p</w:t>
        </w:r>
        <w:r w:rsidRPr="008939BE">
          <w:rPr>
            <w:rStyle w:val="Hyperlink"/>
            <w:rFonts w:asciiTheme="minorHAnsi" w:eastAsia="MS Mincho" w:hAnsiTheme="minorHAnsi" w:cs="Times New Roman"/>
            <w:color w:val="auto"/>
            <w:lang w:val="de-AT"/>
          </w:rPr>
          <w:t>refa.com</w:t>
        </w:r>
      </w:hyperlink>
    </w:p>
    <w:p w14:paraId="2DE24D31" w14:textId="1A6025B6" w:rsidR="004C1612" w:rsidRPr="00F233A8" w:rsidRDefault="00F233A8" w:rsidP="000A7443">
      <w:pPr>
        <w:spacing w:after="0" w:line="288" w:lineRule="auto"/>
        <w:rPr>
          <w:rFonts w:eastAsia="MS Mincho" w:cs="Times New Roman"/>
          <w:lang w:val="de-AT"/>
        </w:rPr>
      </w:pPr>
      <w:hyperlink r:id="rId16" w:history="1">
        <w:r w:rsidR="000A7443" w:rsidRPr="006D3966">
          <w:rPr>
            <w:rStyle w:val="Hyperlink"/>
            <w:rFonts w:asciiTheme="minorHAnsi" w:eastAsia="MS Mincho" w:hAnsiTheme="minorHAnsi" w:cs="Times New Roman"/>
            <w:color w:val="auto"/>
            <w:lang w:val="de-AT"/>
          </w:rPr>
          <w:t>https://www.prefa.de/</w:t>
        </w:r>
      </w:hyperlink>
    </w:p>
    <w:sectPr w:rsidR="004C1612" w:rsidRPr="00F233A8" w:rsidSect="003C57D6">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4B464" w14:textId="77777777" w:rsidR="00E90FE8" w:rsidRDefault="00E90FE8" w:rsidP="006F2311">
      <w:pPr>
        <w:spacing w:after="0" w:line="240" w:lineRule="auto"/>
      </w:pPr>
      <w:r>
        <w:separator/>
      </w:r>
    </w:p>
  </w:endnote>
  <w:endnote w:type="continuationSeparator" w:id="0">
    <w:p w14:paraId="4F417446" w14:textId="77777777" w:rsidR="00E90FE8" w:rsidRDefault="00E90FE8"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TCSlimbachLTCE-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EDEA" w14:textId="74363102" w:rsidR="00974D1C" w:rsidRPr="00974D1C" w:rsidRDefault="00974D1C">
    <w:pPr>
      <w:tabs>
        <w:tab w:val="center" w:pos="4550"/>
        <w:tab w:val="left" w:pos="5818"/>
      </w:tabs>
      <w:ind w:right="260"/>
      <w:jc w:val="right"/>
      <w:rPr>
        <w:rFonts w:ascii="Calibri" w:hAnsi="Calibri" w:cstheme="minorHAnsi"/>
        <w:sz w:val="20"/>
        <w:szCs w:val="20"/>
      </w:rPr>
    </w:pPr>
    <w:r w:rsidRPr="00974D1C">
      <w:rPr>
        <w:rFonts w:ascii="Calibri" w:hAnsi="Calibri" w:cstheme="minorHAnsi"/>
        <w:spacing w:val="60"/>
        <w:sz w:val="20"/>
        <w:szCs w:val="20"/>
      </w:rPr>
      <w:t>Seite</w:t>
    </w:r>
    <w:r w:rsidRPr="00974D1C">
      <w:rPr>
        <w:rFonts w:ascii="Calibri" w:hAnsi="Calibri" w:cstheme="minorHAnsi"/>
        <w:sz w:val="20"/>
        <w:szCs w:val="20"/>
      </w:rPr>
      <w:t xml:space="preserve"> </w:t>
    </w:r>
    <w:r w:rsidRPr="00974D1C">
      <w:rPr>
        <w:rFonts w:ascii="Calibri" w:hAnsi="Calibri" w:cstheme="minorHAnsi"/>
        <w:sz w:val="20"/>
        <w:szCs w:val="20"/>
      </w:rPr>
      <w:fldChar w:fldCharType="begin"/>
    </w:r>
    <w:r w:rsidRPr="00974D1C">
      <w:rPr>
        <w:rFonts w:ascii="Calibri" w:hAnsi="Calibri" w:cstheme="minorHAnsi"/>
        <w:sz w:val="20"/>
        <w:szCs w:val="20"/>
      </w:rPr>
      <w:instrText>PAGE   \* MERGEFORMAT</w:instrText>
    </w:r>
    <w:r w:rsidRPr="00974D1C">
      <w:rPr>
        <w:rFonts w:ascii="Calibri" w:hAnsi="Calibri" w:cstheme="minorHAnsi"/>
        <w:sz w:val="20"/>
        <w:szCs w:val="20"/>
      </w:rPr>
      <w:fldChar w:fldCharType="separate"/>
    </w:r>
    <w:r w:rsidR="00610AD0">
      <w:rPr>
        <w:rFonts w:ascii="Calibri" w:hAnsi="Calibri" w:cstheme="minorHAnsi"/>
        <w:noProof/>
        <w:sz w:val="20"/>
        <w:szCs w:val="20"/>
      </w:rPr>
      <w:t>4</w:t>
    </w:r>
    <w:r w:rsidRPr="00974D1C">
      <w:rPr>
        <w:rFonts w:ascii="Calibri" w:hAnsi="Calibri" w:cstheme="minorHAnsi"/>
        <w:sz w:val="20"/>
        <w:szCs w:val="20"/>
      </w:rPr>
      <w:fldChar w:fldCharType="end"/>
    </w:r>
    <w:r w:rsidRPr="00974D1C">
      <w:rPr>
        <w:rFonts w:ascii="Calibri" w:hAnsi="Calibri" w:cstheme="minorHAnsi"/>
        <w:sz w:val="20"/>
        <w:szCs w:val="20"/>
      </w:rPr>
      <w:t xml:space="preserve"> | </w:t>
    </w:r>
    <w:r w:rsidRPr="00974D1C">
      <w:rPr>
        <w:rFonts w:ascii="Calibri" w:hAnsi="Calibri" w:cstheme="minorHAnsi"/>
        <w:sz w:val="20"/>
        <w:szCs w:val="20"/>
      </w:rPr>
      <w:fldChar w:fldCharType="begin"/>
    </w:r>
    <w:r w:rsidRPr="00974D1C">
      <w:rPr>
        <w:rFonts w:ascii="Calibri" w:hAnsi="Calibri" w:cstheme="minorHAnsi"/>
        <w:sz w:val="20"/>
        <w:szCs w:val="20"/>
      </w:rPr>
      <w:instrText>NUMPAGES  \* Arabic  \* MERGEFORMAT</w:instrText>
    </w:r>
    <w:r w:rsidRPr="00974D1C">
      <w:rPr>
        <w:rFonts w:ascii="Calibri" w:hAnsi="Calibri" w:cstheme="minorHAnsi"/>
        <w:sz w:val="20"/>
        <w:szCs w:val="20"/>
      </w:rPr>
      <w:fldChar w:fldCharType="separate"/>
    </w:r>
    <w:r w:rsidR="00610AD0">
      <w:rPr>
        <w:rFonts w:ascii="Calibri" w:hAnsi="Calibri" w:cstheme="minorHAnsi"/>
        <w:noProof/>
        <w:sz w:val="20"/>
        <w:szCs w:val="20"/>
      </w:rPr>
      <w:t>4</w:t>
    </w:r>
    <w:r w:rsidRPr="00974D1C">
      <w:rPr>
        <w:rFonts w:ascii="Calibri" w:hAnsi="Calibri" w:cstheme="minorHAnsi"/>
        <w:sz w:val="20"/>
        <w:szCs w:val="20"/>
      </w:rPr>
      <w:fldChar w:fldCharType="end"/>
    </w:r>
  </w:p>
  <w:p w14:paraId="585DB784" w14:textId="5202E4DE" w:rsidR="000C3D2F" w:rsidRPr="000C3D2F" w:rsidRDefault="000C3D2F" w:rsidP="000C3D2F">
    <w:pPr>
      <w:pStyle w:val="Fuzeile"/>
      <w:jc w:val="right"/>
      <w:rPr>
        <w:rFonts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6A11E" w14:textId="77777777" w:rsidR="00E90FE8" w:rsidRDefault="00E90FE8" w:rsidP="006F2311">
      <w:pPr>
        <w:spacing w:after="0" w:line="240" w:lineRule="auto"/>
      </w:pPr>
      <w:r>
        <w:separator/>
      </w:r>
    </w:p>
  </w:footnote>
  <w:footnote w:type="continuationSeparator" w:id="0">
    <w:p w14:paraId="22ACE80E" w14:textId="77777777" w:rsidR="00E90FE8" w:rsidRDefault="00E90FE8"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7367" w14:textId="77777777" w:rsidR="00F864C8" w:rsidRDefault="00F81894">
    <w:pPr>
      <w:pStyle w:val="Kopfzeile"/>
    </w:pPr>
    <w:r>
      <w:rPr>
        <w:noProof/>
        <w:color w:val="2B579A"/>
        <w:shd w:val="clear" w:color="auto" w:fill="E6E6E6"/>
        <w:lang w:val="en-US" w:eastAsia="en-US"/>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002351"/>
    <w:multiLevelType w:val="hybridMultilevel"/>
    <w:tmpl w:val="13E801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8"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4303B7"/>
    <w:multiLevelType w:val="hybridMultilevel"/>
    <w:tmpl w:val="628ADF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B6938FD"/>
    <w:multiLevelType w:val="hybridMultilevel"/>
    <w:tmpl w:val="0654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FF7C40"/>
    <w:multiLevelType w:val="hybridMultilevel"/>
    <w:tmpl w:val="046E35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40253388">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82840874">
    <w:abstractNumId w:val="2"/>
  </w:num>
  <w:num w:numId="3" w16cid:durableId="113256884">
    <w:abstractNumId w:val="0"/>
  </w:num>
  <w:num w:numId="4" w16cid:durableId="649332979">
    <w:abstractNumId w:val="3"/>
  </w:num>
  <w:num w:numId="5" w16cid:durableId="846214007">
    <w:abstractNumId w:val="1"/>
  </w:num>
  <w:num w:numId="6" w16cid:durableId="1189371958">
    <w:abstractNumId w:val="4"/>
  </w:num>
  <w:num w:numId="7" w16cid:durableId="789320806">
    <w:abstractNumId w:val="13"/>
  </w:num>
  <w:num w:numId="8" w16cid:durableId="16546001">
    <w:abstractNumId w:val="5"/>
  </w:num>
  <w:num w:numId="9" w16cid:durableId="817572166">
    <w:abstractNumId w:val="9"/>
  </w:num>
  <w:num w:numId="10" w16cid:durableId="734593727">
    <w:abstractNumId w:val="11"/>
  </w:num>
  <w:num w:numId="11" w16cid:durableId="299924599">
    <w:abstractNumId w:val="10"/>
  </w:num>
  <w:num w:numId="12" w16cid:durableId="1332564787">
    <w:abstractNumId w:val="8"/>
  </w:num>
  <w:num w:numId="13" w16cid:durableId="1248492841">
    <w:abstractNumId w:val="14"/>
  </w:num>
  <w:num w:numId="14" w16cid:durableId="947009532">
    <w:abstractNumId w:val="6"/>
  </w:num>
  <w:num w:numId="15" w16cid:durableId="1783110126">
    <w:abstractNumId w:val="12"/>
  </w:num>
  <w:num w:numId="16" w16cid:durableId="6597743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it-IT" w:vendorID="64" w:dllVersion="6" w:nlCheck="1" w:checkStyle="0"/>
  <w:proofState w:spelling="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498D"/>
    <w:rsid w:val="000049CF"/>
    <w:rsid w:val="000074E7"/>
    <w:rsid w:val="00012058"/>
    <w:rsid w:val="00012BE8"/>
    <w:rsid w:val="00012DF5"/>
    <w:rsid w:val="0001384A"/>
    <w:rsid w:val="00017261"/>
    <w:rsid w:val="0001737F"/>
    <w:rsid w:val="00017460"/>
    <w:rsid w:val="000221A9"/>
    <w:rsid w:val="00023CF5"/>
    <w:rsid w:val="0002777F"/>
    <w:rsid w:val="00034BE2"/>
    <w:rsid w:val="00035DB4"/>
    <w:rsid w:val="00036CF6"/>
    <w:rsid w:val="00040A1A"/>
    <w:rsid w:val="00041459"/>
    <w:rsid w:val="000438F1"/>
    <w:rsid w:val="0005079A"/>
    <w:rsid w:val="00051B5B"/>
    <w:rsid w:val="00051EDD"/>
    <w:rsid w:val="0005284A"/>
    <w:rsid w:val="0006187D"/>
    <w:rsid w:val="00065934"/>
    <w:rsid w:val="00067D55"/>
    <w:rsid w:val="000710BD"/>
    <w:rsid w:val="00071B08"/>
    <w:rsid w:val="00071CD2"/>
    <w:rsid w:val="000739EE"/>
    <w:rsid w:val="00081965"/>
    <w:rsid w:val="00081A96"/>
    <w:rsid w:val="00082603"/>
    <w:rsid w:val="00090327"/>
    <w:rsid w:val="00091217"/>
    <w:rsid w:val="00095BFA"/>
    <w:rsid w:val="00097719"/>
    <w:rsid w:val="000A0308"/>
    <w:rsid w:val="000A24A1"/>
    <w:rsid w:val="000A345D"/>
    <w:rsid w:val="000A68CF"/>
    <w:rsid w:val="000A6BDF"/>
    <w:rsid w:val="000A7443"/>
    <w:rsid w:val="000B2455"/>
    <w:rsid w:val="000B5969"/>
    <w:rsid w:val="000B6CEF"/>
    <w:rsid w:val="000C2766"/>
    <w:rsid w:val="000C2ED7"/>
    <w:rsid w:val="000C3D2F"/>
    <w:rsid w:val="000C46AF"/>
    <w:rsid w:val="000C4E88"/>
    <w:rsid w:val="000C53AA"/>
    <w:rsid w:val="000C7407"/>
    <w:rsid w:val="000D04BD"/>
    <w:rsid w:val="000D56FE"/>
    <w:rsid w:val="000D6724"/>
    <w:rsid w:val="000E22EB"/>
    <w:rsid w:val="000E50C6"/>
    <w:rsid w:val="000E6692"/>
    <w:rsid w:val="000E71EA"/>
    <w:rsid w:val="000E72C5"/>
    <w:rsid w:val="000F0272"/>
    <w:rsid w:val="000F07F0"/>
    <w:rsid w:val="000F4912"/>
    <w:rsid w:val="000F5044"/>
    <w:rsid w:val="000F6FCA"/>
    <w:rsid w:val="001007A4"/>
    <w:rsid w:val="00103153"/>
    <w:rsid w:val="00105C33"/>
    <w:rsid w:val="00110841"/>
    <w:rsid w:val="00112374"/>
    <w:rsid w:val="00117EE7"/>
    <w:rsid w:val="001274C2"/>
    <w:rsid w:val="00130E4E"/>
    <w:rsid w:val="001322BC"/>
    <w:rsid w:val="00140017"/>
    <w:rsid w:val="00142D97"/>
    <w:rsid w:val="00144E99"/>
    <w:rsid w:val="00144F71"/>
    <w:rsid w:val="0014697B"/>
    <w:rsid w:val="00147A25"/>
    <w:rsid w:val="001522BB"/>
    <w:rsid w:val="0015238E"/>
    <w:rsid w:val="0016058D"/>
    <w:rsid w:val="00161D89"/>
    <w:rsid w:val="00167345"/>
    <w:rsid w:val="0016736D"/>
    <w:rsid w:val="00173BA4"/>
    <w:rsid w:val="00180BC4"/>
    <w:rsid w:val="00182945"/>
    <w:rsid w:val="00183A08"/>
    <w:rsid w:val="00185105"/>
    <w:rsid w:val="001863F8"/>
    <w:rsid w:val="00186641"/>
    <w:rsid w:val="00190041"/>
    <w:rsid w:val="00194BAF"/>
    <w:rsid w:val="00195879"/>
    <w:rsid w:val="001A0588"/>
    <w:rsid w:val="001A086F"/>
    <w:rsid w:val="001A0FA6"/>
    <w:rsid w:val="001A4EAB"/>
    <w:rsid w:val="001B01F4"/>
    <w:rsid w:val="001B115D"/>
    <w:rsid w:val="001B18A3"/>
    <w:rsid w:val="001B1F77"/>
    <w:rsid w:val="001B3151"/>
    <w:rsid w:val="001B3B56"/>
    <w:rsid w:val="001B54A9"/>
    <w:rsid w:val="001B7055"/>
    <w:rsid w:val="001B7222"/>
    <w:rsid w:val="001C1418"/>
    <w:rsid w:val="001C305A"/>
    <w:rsid w:val="001C6BBC"/>
    <w:rsid w:val="001D03CD"/>
    <w:rsid w:val="001D151A"/>
    <w:rsid w:val="001D44B2"/>
    <w:rsid w:val="001E2A12"/>
    <w:rsid w:val="001E34E1"/>
    <w:rsid w:val="001E4109"/>
    <w:rsid w:val="001E4CAC"/>
    <w:rsid w:val="001E5630"/>
    <w:rsid w:val="001E65E9"/>
    <w:rsid w:val="001E6855"/>
    <w:rsid w:val="001F06BB"/>
    <w:rsid w:val="001F25BA"/>
    <w:rsid w:val="001F4C4E"/>
    <w:rsid w:val="001F5B4D"/>
    <w:rsid w:val="002030E4"/>
    <w:rsid w:val="0020435A"/>
    <w:rsid w:val="00204DAC"/>
    <w:rsid w:val="00206536"/>
    <w:rsid w:val="00207B00"/>
    <w:rsid w:val="00210968"/>
    <w:rsid w:val="0021200F"/>
    <w:rsid w:val="002135A4"/>
    <w:rsid w:val="002136C0"/>
    <w:rsid w:val="00215945"/>
    <w:rsid w:val="00215C73"/>
    <w:rsid w:val="00220771"/>
    <w:rsid w:val="00224E0B"/>
    <w:rsid w:val="00224E63"/>
    <w:rsid w:val="00224EDB"/>
    <w:rsid w:val="00231922"/>
    <w:rsid w:val="00232A96"/>
    <w:rsid w:val="00232FA7"/>
    <w:rsid w:val="00236F31"/>
    <w:rsid w:val="00243A1A"/>
    <w:rsid w:val="002443A6"/>
    <w:rsid w:val="00246B26"/>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C0B"/>
    <w:rsid w:val="002736DD"/>
    <w:rsid w:val="00274229"/>
    <w:rsid w:val="00280229"/>
    <w:rsid w:val="002803E8"/>
    <w:rsid w:val="0028376B"/>
    <w:rsid w:val="002872F2"/>
    <w:rsid w:val="0029012C"/>
    <w:rsid w:val="002904D5"/>
    <w:rsid w:val="00290597"/>
    <w:rsid w:val="0029077F"/>
    <w:rsid w:val="0029161B"/>
    <w:rsid w:val="00294F20"/>
    <w:rsid w:val="00296DFD"/>
    <w:rsid w:val="002A2229"/>
    <w:rsid w:val="002A2A23"/>
    <w:rsid w:val="002A56A8"/>
    <w:rsid w:val="002A694B"/>
    <w:rsid w:val="002B465F"/>
    <w:rsid w:val="002B5162"/>
    <w:rsid w:val="002B6DD4"/>
    <w:rsid w:val="002C2107"/>
    <w:rsid w:val="002C56E0"/>
    <w:rsid w:val="002C5E02"/>
    <w:rsid w:val="002D0DD3"/>
    <w:rsid w:val="002D5B72"/>
    <w:rsid w:val="002E1131"/>
    <w:rsid w:val="002E2F2D"/>
    <w:rsid w:val="002F3EB3"/>
    <w:rsid w:val="002F3FD3"/>
    <w:rsid w:val="002F4D8C"/>
    <w:rsid w:val="002F6F72"/>
    <w:rsid w:val="002F7F40"/>
    <w:rsid w:val="0030061F"/>
    <w:rsid w:val="003007AD"/>
    <w:rsid w:val="00303A0C"/>
    <w:rsid w:val="00306AA8"/>
    <w:rsid w:val="003116C5"/>
    <w:rsid w:val="00315139"/>
    <w:rsid w:val="003171E2"/>
    <w:rsid w:val="00317D6F"/>
    <w:rsid w:val="00320210"/>
    <w:rsid w:val="003206E4"/>
    <w:rsid w:val="003210E1"/>
    <w:rsid w:val="00323271"/>
    <w:rsid w:val="00323284"/>
    <w:rsid w:val="003254A0"/>
    <w:rsid w:val="00333FD3"/>
    <w:rsid w:val="00334635"/>
    <w:rsid w:val="003371C3"/>
    <w:rsid w:val="0033771A"/>
    <w:rsid w:val="00346085"/>
    <w:rsid w:val="00346BAA"/>
    <w:rsid w:val="00347066"/>
    <w:rsid w:val="003507F8"/>
    <w:rsid w:val="00361B0A"/>
    <w:rsid w:val="00362693"/>
    <w:rsid w:val="003652BB"/>
    <w:rsid w:val="00366813"/>
    <w:rsid w:val="00373C0C"/>
    <w:rsid w:val="003752FD"/>
    <w:rsid w:val="0037633D"/>
    <w:rsid w:val="00377206"/>
    <w:rsid w:val="003773F8"/>
    <w:rsid w:val="0038182C"/>
    <w:rsid w:val="0038312B"/>
    <w:rsid w:val="00383B18"/>
    <w:rsid w:val="00384133"/>
    <w:rsid w:val="00384393"/>
    <w:rsid w:val="003848C4"/>
    <w:rsid w:val="003862A5"/>
    <w:rsid w:val="003902BF"/>
    <w:rsid w:val="00390A7D"/>
    <w:rsid w:val="003916BD"/>
    <w:rsid w:val="003940C1"/>
    <w:rsid w:val="00394D9D"/>
    <w:rsid w:val="003974F2"/>
    <w:rsid w:val="003A54D6"/>
    <w:rsid w:val="003B1317"/>
    <w:rsid w:val="003B3BED"/>
    <w:rsid w:val="003B6D50"/>
    <w:rsid w:val="003B6D7A"/>
    <w:rsid w:val="003C09BD"/>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E3885"/>
    <w:rsid w:val="003E4DE8"/>
    <w:rsid w:val="003E5C4B"/>
    <w:rsid w:val="003E6608"/>
    <w:rsid w:val="003E6929"/>
    <w:rsid w:val="003E721A"/>
    <w:rsid w:val="003F0666"/>
    <w:rsid w:val="003F1420"/>
    <w:rsid w:val="003F306C"/>
    <w:rsid w:val="003F3559"/>
    <w:rsid w:val="003F4F70"/>
    <w:rsid w:val="00403C53"/>
    <w:rsid w:val="00405C95"/>
    <w:rsid w:val="00410D2F"/>
    <w:rsid w:val="0041241F"/>
    <w:rsid w:val="00412D4D"/>
    <w:rsid w:val="0041413F"/>
    <w:rsid w:val="0042136D"/>
    <w:rsid w:val="00421BCB"/>
    <w:rsid w:val="004242FF"/>
    <w:rsid w:val="00424782"/>
    <w:rsid w:val="00432A11"/>
    <w:rsid w:val="004335F3"/>
    <w:rsid w:val="00433A40"/>
    <w:rsid w:val="004356DD"/>
    <w:rsid w:val="0043656E"/>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28B0"/>
    <w:rsid w:val="0049643E"/>
    <w:rsid w:val="004A18AD"/>
    <w:rsid w:val="004A1A94"/>
    <w:rsid w:val="004A4DBF"/>
    <w:rsid w:val="004A61A9"/>
    <w:rsid w:val="004A6A3F"/>
    <w:rsid w:val="004A7EEA"/>
    <w:rsid w:val="004B2ADC"/>
    <w:rsid w:val="004B3161"/>
    <w:rsid w:val="004B3767"/>
    <w:rsid w:val="004B3775"/>
    <w:rsid w:val="004B397A"/>
    <w:rsid w:val="004C1612"/>
    <w:rsid w:val="004C189B"/>
    <w:rsid w:val="004C4F38"/>
    <w:rsid w:val="004D1367"/>
    <w:rsid w:val="004D1C70"/>
    <w:rsid w:val="004D7E60"/>
    <w:rsid w:val="004E0B91"/>
    <w:rsid w:val="004E16D0"/>
    <w:rsid w:val="004E1A9B"/>
    <w:rsid w:val="004E35B0"/>
    <w:rsid w:val="004E710F"/>
    <w:rsid w:val="004E7CC5"/>
    <w:rsid w:val="004F1F7D"/>
    <w:rsid w:val="004F55B2"/>
    <w:rsid w:val="004F5C23"/>
    <w:rsid w:val="004F68EA"/>
    <w:rsid w:val="00500FCA"/>
    <w:rsid w:val="00501259"/>
    <w:rsid w:val="00501D7D"/>
    <w:rsid w:val="00504F7E"/>
    <w:rsid w:val="00506BDE"/>
    <w:rsid w:val="005112D7"/>
    <w:rsid w:val="005117F4"/>
    <w:rsid w:val="005139F1"/>
    <w:rsid w:val="00513C88"/>
    <w:rsid w:val="00514821"/>
    <w:rsid w:val="00515491"/>
    <w:rsid w:val="005159A7"/>
    <w:rsid w:val="005160B6"/>
    <w:rsid w:val="005174D6"/>
    <w:rsid w:val="00517CFE"/>
    <w:rsid w:val="00520C9D"/>
    <w:rsid w:val="00525D47"/>
    <w:rsid w:val="00535532"/>
    <w:rsid w:val="005362CE"/>
    <w:rsid w:val="00536898"/>
    <w:rsid w:val="00542BE4"/>
    <w:rsid w:val="005443F8"/>
    <w:rsid w:val="005448AD"/>
    <w:rsid w:val="00545687"/>
    <w:rsid w:val="00545D3B"/>
    <w:rsid w:val="00550767"/>
    <w:rsid w:val="005623AB"/>
    <w:rsid w:val="00567057"/>
    <w:rsid w:val="00570387"/>
    <w:rsid w:val="00570AF2"/>
    <w:rsid w:val="00571120"/>
    <w:rsid w:val="005717BD"/>
    <w:rsid w:val="0057196C"/>
    <w:rsid w:val="00572A88"/>
    <w:rsid w:val="00573394"/>
    <w:rsid w:val="005755D8"/>
    <w:rsid w:val="00575A9E"/>
    <w:rsid w:val="005769AD"/>
    <w:rsid w:val="005820F2"/>
    <w:rsid w:val="00582364"/>
    <w:rsid w:val="00582D75"/>
    <w:rsid w:val="00583CE9"/>
    <w:rsid w:val="005864BC"/>
    <w:rsid w:val="00586602"/>
    <w:rsid w:val="00596B93"/>
    <w:rsid w:val="005A0A07"/>
    <w:rsid w:val="005A10A5"/>
    <w:rsid w:val="005A26B2"/>
    <w:rsid w:val="005A4081"/>
    <w:rsid w:val="005B0949"/>
    <w:rsid w:val="005B2826"/>
    <w:rsid w:val="005B4982"/>
    <w:rsid w:val="005B706E"/>
    <w:rsid w:val="005C2C84"/>
    <w:rsid w:val="005C2D53"/>
    <w:rsid w:val="005C6588"/>
    <w:rsid w:val="005C6986"/>
    <w:rsid w:val="005C7A64"/>
    <w:rsid w:val="005D09A9"/>
    <w:rsid w:val="005D1589"/>
    <w:rsid w:val="005D58AC"/>
    <w:rsid w:val="005D5D07"/>
    <w:rsid w:val="005D5EC9"/>
    <w:rsid w:val="005D7D3F"/>
    <w:rsid w:val="005E44AC"/>
    <w:rsid w:val="005F108E"/>
    <w:rsid w:val="005F160F"/>
    <w:rsid w:val="005F1C0C"/>
    <w:rsid w:val="005F4FF2"/>
    <w:rsid w:val="005F6FDE"/>
    <w:rsid w:val="0060083E"/>
    <w:rsid w:val="0060257B"/>
    <w:rsid w:val="00604BE7"/>
    <w:rsid w:val="00604F03"/>
    <w:rsid w:val="006076C3"/>
    <w:rsid w:val="00610AD0"/>
    <w:rsid w:val="0061392A"/>
    <w:rsid w:val="00616693"/>
    <w:rsid w:val="0061768C"/>
    <w:rsid w:val="006205C9"/>
    <w:rsid w:val="006223C0"/>
    <w:rsid w:val="00623A4A"/>
    <w:rsid w:val="006242B4"/>
    <w:rsid w:val="006266C5"/>
    <w:rsid w:val="00630068"/>
    <w:rsid w:val="00630F16"/>
    <w:rsid w:val="00631103"/>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50A11"/>
    <w:rsid w:val="0065577A"/>
    <w:rsid w:val="00655D1D"/>
    <w:rsid w:val="00660DEE"/>
    <w:rsid w:val="0066247F"/>
    <w:rsid w:val="00663AE8"/>
    <w:rsid w:val="00663C82"/>
    <w:rsid w:val="0066525E"/>
    <w:rsid w:val="00665B11"/>
    <w:rsid w:val="006678E2"/>
    <w:rsid w:val="00667BB1"/>
    <w:rsid w:val="00670461"/>
    <w:rsid w:val="006718D1"/>
    <w:rsid w:val="006729C3"/>
    <w:rsid w:val="00672A5F"/>
    <w:rsid w:val="00673848"/>
    <w:rsid w:val="0068563C"/>
    <w:rsid w:val="00685A83"/>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D2A0C"/>
    <w:rsid w:val="006D3966"/>
    <w:rsid w:val="006D600E"/>
    <w:rsid w:val="006D714F"/>
    <w:rsid w:val="006E1964"/>
    <w:rsid w:val="006E3F10"/>
    <w:rsid w:val="006E4E3E"/>
    <w:rsid w:val="006F2311"/>
    <w:rsid w:val="006F36D4"/>
    <w:rsid w:val="006F668E"/>
    <w:rsid w:val="006F74C9"/>
    <w:rsid w:val="00702910"/>
    <w:rsid w:val="00704445"/>
    <w:rsid w:val="00704C91"/>
    <w:rsid w:val="0071209C"/>
    <w:rsid w:val="0071230D"/>
    <w:rsid w:val="00712AAB"/>
    <w:rsid w:val="00712DBC"/>
    <w:rsid w:val="00714193"/>
    <w:rsid w:val="00716883"/>
    <w:rsid w:val="00716D99"/>
    <w:rsid w:val="007214D2"/>
    <w:rsid w:val="00722EF3"/>
    <w:rsid w:val="007230E7"/>
    <w:rsid w:val="007260C8"/>
    <w:rsid w:val="00726204"/>
    <w:rsid w:val="0072645D"/>
    <w:rsid w:val="00726DCA"/>
    <w:rsid w:val="00731193"/>
    <w:rsid w:val="00734FE7"/>
    <w:rsid w:val="00736A4B"/>
    <w:rsid w:val="00746E6D"/>
    <w:rsid w:val="00753569"/>
    <w:rsid w:val="00754705"/>
    <w:rsid w:val="00757451"/>
    <w:rsid w:val="00760FFA"/>
    <w:rsid w:val="00761989"/>
    <w:rsid w:val="00761CB7"/>
    <w:rsid w:val="00763304"/>
    <w:rsid w:val="0076440E"/>
    <w:rsid w:val="00765531"/>
    <w:rsid w:val="007666B1"/>
    <w:rsid w:val="0076684F"/>
    <w:rsid w:val="00770D7E"/>
    <w:rsid w:val="0077151B"/>
    <w:rsid w:val="00774CA1"/>
    <w:rsid w:val="007750EA"/>
    <w:rsid w:val="00777972"/>
    <w:rsid w:val="00781220"/>
    <w:rsid w:val="00784ABD"/>
    <w:rsid w:val="0078735C"/>
    <w:rsid w:val="00787973"/>
    <w:rsid w:val="007915F4"/>
    <w:rsid w:val="007A6F12"/>
    <w:rsid w:val="007B019B"/>
    <w:rsid w:val="007B0380"/>
    <w:rsid w:val="007B4A1B"/>
    <w:rsid w:val="007B7148"/>
    <w:rsid w:val="007B7619"/>
    <w:rsid w:val="007C06BE"/>
    <w:rsid w:val="007C0EBA"/>
    <w:rsid w:val="007C1AEA"/>
    <w:rsid w:val="007C2DD6"/>
    <w:rsid w:val="007C77EE"/>
    <w:rsid w:val="007C7988"/>
    <w:rsid w:val="007D1312"/>
    <w:rsid w:val="007E4C14"/>
    <w:rsid w:val="007E54A0"/>
    <w:rsid w:val="007F1BC7"/>
    <w:rsid w:val="007F2E73"/>
    <w:rsid w:val="007F3E6E"/>
    <w:rsid w:val="007F5BAE"/>
    <w:rsid w:val="00801088"/>
    <w:rsid w:val="00802EE8"/>
    <w:rsid w:val="00810589"/>
    <w:rsid w:val="008105C6"/>
    <w:rsid w:val="00810DE9"/>
    <w:rsid w:val="00813713"/>
    <w:rsid w:val="00814E7A"/>
    <w:rsid w:val="00814F16"/>
    <w:rsid w:val="00815FE3"/>
    <w:rsid w:val="008225FB"/>
    <w:rsid w:val="0082281D"/>
    <w:rsid w:val="00825C69"/>
    <w:rsid w:val="00826EA9"/>
    <w:rsid w:val="00830DF0"/>
    <w:rsid w:val="008331D8"/>
    <w:rsid w:val="00833A0E"/>
    <w:rsid w:val="008441E0"/>
    <w:rsid w:val="00844545"/>
    <w:rsid w:val="00844FA1"/>
    <w:rsid w:val="00845A70"/>
    <w:rsid w:val="0084719B"/>
    <w:rsid w:val="008540AF"/>
    <w:rsid w:val="008561B7"/>
    <w:rsid w:val="00856274"/>
    <w:rsid w:val="0085649B"/>
    <w:rsid w:val="008566B6"/>
    <w:rsid w:val="00857595"/>
    <w:rsid w:val="00857CF9"/>
    <w:rsid w:val="00864672"/>
    <w:rsid w:val="008678E7"/>
    <w:rsid w:val="008707CB"/>
    <w:rsid w:val="00871543"/>
    <w:rsid w:val="00872833"/>
    <w:rsid w:val="0088020F"/>
    <w:rsid w:val="008824B6"/>
    <w:rsid w:val="00884DDB"/>
    <w:rsid w:val="0088562F"/>
    <w:rsid w:val="00890506"/>
    <w:rsid w:val="0089079E"/>
    <w:rsid w:val="00891604"/>
    <w:rsid w:val="008939BE"/>
    <w:rsid w:val="008A00DF"/>
    <w:rsid w:val="008A0C38"/>
    <w:rsid w:val="008A1926"/>
    <w:rsid w:val="008A628E"/>
    <w:rsid w:val="008A7422"/>
    <w:rsid w:val="008B052B"/>
    <w:rsid w:val="008B202D"/>
    <w:rsid w:val="008B3027"/>
    <w:rsid w:val="008B4148"/>
    <w:rsid w:val="008B5BF5"/>
    <w:rsid w:val="008B5D3B"/>
    <w:rsid w:val="008B5FEC"/>
    <w:rsid w:val="008B65E5"/>
    <w:rsid w:val="008B743F"/>
    <w:rsid w:val="008C3F2C"/>
    <w:rsid w:val="008C4051"/>
    <w:rsid w:val="008D0487"/>
    <w:rsid w:val="008F0613"/>
    <w:rsid w:val="008F13EC"/>
    <w:rsid w:val="008F2455"/>
    <w:rsid w:val="008F24B4"/>
    <w:rsid w:val="008F2661"/>
    <w:rsid w:val="008F38DB"/>
    <w:rsid w:val="008F39D4"/>
    <w:rsid w:val="008F3F42"/>
    <w:rsid w:val="008F4D6A"/>
    <w:rsid w:val="008F5E43"/>
    <w:rsid w:val="008F6857"/>
    <w:rsid w:val="00901593"/>
    <w:rsid w:val="00905F61"/>
    <w:rsid w:val="00906652"/>
    <w:rsid w:val="009108E1"/>
    <w:rsid w:val="00911DC6"/>
    <w:rsid w:val="00915809"/>
    <w:rsid w:val="00920672"/>
    <w:rsid w:val="00925007"/>
    <w:rsid w:val="00925250"/>
    <w:rsid w:val="00925506"/>
    <w:rsid w:val="0092670E"/>
    <w:rsid w:val="0093173E"/>
    <w:rsid w:val="00934597"/>
    <w:rsid w:val="0093500C"/>
    <w:rsid w:val="009410B5"/>
    <w:rsid w:val="00941F31"/>
    <w:rsid w:val="00944180"/>
    <w:rsid w:val="00945109"/>
    <w:rsid w:val="0094675E"/>
    <w:rsid w:val="00951A40"/>
    <w:rsid w:val="00951E34"/>
    <w:rsid w:val="00961750"/>
    <w:rsid w:val="009652DC"/>
    <w:rsid w:val="0097203E"/>
    <w:rsid w:val="00972E84"/>
    <w:rsid w:val="00974D1C"/>
    <w:rsid w:val="00975D06"/>
    <w:rsid w:val="00976843"/>
    <w:rsid w:val="009769E7"/>
    <w:rsid w:val="00976F4D"/>
    <w:rsid w:val="00977E8D"/>
    <w:rsid w:val="00984492"/>
    <w:rsid w:val="00994054"/>
    <w:rsid w:val="00994297"/>
    <w:rsid w:val="0099486E"/>
    <w:rsid w:val="00996F80"/>
    <w:rsid w:val="009976DE"/>
    <w:rsid w:val="009A107E"/>
    <w:rsid w:val="009A1A18"/>
    <w:rsid w:val="009A1CD9"/>
    <w:rsid w:val="009A2001"/>
    <w:rsid w:val="009A362E"/>
    <w:rsid w:val="009A43A4"/>
    <w:rsid w:val="009A516C"/>
    <w:rsid w:val="009A6CC4"/>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6160"/>
    <w:rsid w:val="009E642D"/>
    <w:rsid w:val="009E6E6A"/>
    <w:rsid w:val="009E7EED"/>
    <w:rsid w:val="009F26A4"/>
    <w:rsid w:val="009F26A8"/>
    <w:rsid w:val="009F2D65"/>
    <w:rsid w:val="00A00155"/>
    <w:rsid w:val="00A00ED0"/>
    <w:rsid w:val="00A0388A"/>
    <w:rsid w:val="00A03A61"/>
    <w:rsid w:val="00A03C95"/>
    <w:rsid w:val="00A052FE"/>
    <w:rsid w:val="00A06266"/>
    <w:rsid w:val="00A11C7B"/>
    <w:rsid w:val="00A145E9"/>
    <w:rsid w:val="00A160F1"/>
    <w:rsid w:val="00A17EA4"/>
    <w:rsid w:val="00A24BF4"/>
    <w:rsid w:val="00A254F2"/>
    <w:rsid w:val="00A34C32"/>
    <w:rsid w:val="00A358F9"/>
    <w:rsid w:val="00A36B36"/>
    <w:rsid w:val="00A36EFA"/>
    <w:rsid w:val="00A401F0"/>
    <w:rsid w:val="00A408F8"/>
    <w:rsid w:val="00A43D8E"/>
    <w:rsid w:val="00A564F3"/>
    <w:rsid w:val="00A56E1E"/>
    <w:rsid w:val="00A60D82"/>
    <w:rsid w:val="00A6180A"/>
    <w:rsid w:val="00A62442"/>
    <w:rsid w:val="00A63E4D"/>
    <w:rsid w:val="00A64DA4"/>
    <w:rsid w:val="00A703E1"/>
    <w:rsid w:val="00A7075C"/>
    <w:rsid w:val="00A70A5B"/>
    <w:rsid w:val="00A7179C"/>
    <w:rsid w:val="00A719BF"/>
    <w:rsid w:val="00A73066"/>
    <w:rsid w:val="00A7454D"/>
    <w:rsid w:val="00A74D27"/>
    <w:rsid w:val="00A75B35"/>
    <w:rsid w:val="00A76A88"/>
    <w:rsid w:val="00A82F25"/>
    <w:rsid w:val="00A850F9"/>
    <w:rsid w:val="00A86C43"/>
    <w:rsid w:val="00A86D4F"/>
    <w:rsid w:val="00A90748"/>
    <w:rsid w:val="00A90890"/>
    <w:rsid w:val="00A9151C"/>
    <w:rsid w:val="00A943F0"/>
    <w:rsid w:val="00A97259"/>
    <w:rsid w:val="00AA5103"/>
    <w:rsid w:val="00AB367E"/>
    <w:rsid w:val="00AB5924"/>
    <w:rsid w:val="00AC1C83"/>
    <w:rsid w:val="00AC3E2C"/>
    <w:rsid w:val="00AC6FE4"/>
    <w:rsid w:val="00AC7D34"/>
    <w:rsid w:val="00AD182C"/>
    <w:rsid w:val="00AD3B25"/>
    <w:rsid w:val="00AD5059"/>
    <w:rsid w:val="00AD5C95"/>
    <w:rsid w:val="00AD5ECB"/>
    <w:rsid w:val="00AE16A6"/>
    <w:rsid w:val="00AE2BAA"/>
    <w:rsid w:val="00AE5616"/>
    <w:rsid w:val="00AE56E8"/>
    <w:rsid w:val="00AF0E24"/>
    <w:rsid w:val="00AF1CFC"/>
    <w:rsid w:val="00AF35D9"/>
    <w:rsid w:val="00AF3C26"/>
    <w:rsid w:val="00AF4E07"/>
    <w:rsid w:val="00B00B72"/>
    <w:rsid w:val="00B0262E"/>
    <w:rsid w:val="00B0347F"/>
    <w:rsid w:val="00B066B6"/>
    <w:rsid w:val="00B106D0"/>
    <w:rsid w:val="00B11C6C"/>
    <w:rsid w:val="00B1384F"/>
    <w:rsid w:val="00B15F48"/>
    <w:rsid w:val="00B21509"/>
    <w:rsid w:val="00B23D09"/>
    <w:rsid w:val="00B242B2"/>
    <w:rsid w:val="00B251FD"/>
    <w:rsid w:val="00B32AF6"/>
    <w:rsid w:val="00B35B11"/>
    <w:rsid w:val="00B44DEA"/>
    <w:rsid w:val="00B46C51"/>
    <w:rsid w:val="00B515E2"/>
    <w:rsid w:val="00B51910"/>
    <w:rsid w:val="00B60FE0"/>
    <w:rsid w:val="00B64757"/>
    <w:rsid w:val="00B64938"/>
    <w:rsid w:val="00B73F6F"/>
    <w:rsid w:val="00B75230"/>
    <w:rsid w:val="00B75692"/>
    <w:rsid w:val="00B75B20"/>
    <w:rsid w:val="00B80FCC"/>
    <w:rsid w:val="00B85A8B"/>
    <w:rsid w:val="00B9055C"/>
    <w:rsid w:val="00B9337B"/>
    <w:rsid w:val="00B95593"/>
    <w:rsid w:val="00B9607D"/>
    <w:rsid w:val="00B96ED4"/>
    <w:rsid w:val="00BA12BC"/>
    <w:rsid w:val="00BA1E8A"/>
    <w:rsid w:val="00BA56A0"/>
    <w:rsid w:val="00BA622B"/>
    <w:rsid w:val="00BA68A7"/>
    <w:rsid w:val="00BA7E3E"/>
    <w:rsid w:val="00BC3AF5"/>
    <w:rsid w:val="00BC6102"/>
    <w:rsid w:val="00BD2B0F"/>
    <w:rsid w:val="00BD3135"/>
    <w:rsid w:val="00BD4701"/>
    <w:rsid w:val="00BD7C92"/>
    <w:rsid w:val="00BE09FB"/>
    <w:rsid w:val="00BE0C21"/>
    <w:rsid w:val="00BE2E2A"/>
    <w:rsid w:val="00BE3E1B"/>
    <w:rsid w:val="00BE7E1F"/>
    <w:rsid w:val="00BF0E72"/>
    <w:rsid w:val="00BF0F85"/>
    <w:rsid w:val="00BF39DC"/>
    <w:rsid w:val="00BF5F80"/>
    <w:rsid w:val="00BF5F98"/>
    <w:rsid w:val="00BF7B17"/>
    <w:rsid w:val="00C00875"/>
    <w:rsid w:val="00C0296F"/>
    <w:rsid w:val="00C03D37"/>
    <w:rsid w:val="00C05664"/>
    <w:rsid w:val="00C05D34"/>
    <w:rsid w:val="00C06D92"/>
    <w:rsid w:val="00C11307"/>
    <w:rsid w:val="00C12616"/>
    <w:rsid w:val="00C1285A"/>
    <w:rsid w:val="00C1479F"/>
    <w:rsid w:val="00C14815"/>
    <w:rsid w:val="00C156D4"/>
    <w:rsid w:val="00C1776D"/>
    <w:rsid w:val="00C17EB9"/>
    <w:rsid w:val="00C22B69"/>
    <w:rsid w:val="00C2556E"/>
    <w:rsid w:val="00C2791E"/>
    <w:rsid w:val="00C30336"/>
    <w:rsid w:val="00C303B7"/>
    <w:rsid w:val="00C3504C"/>
    <w:rsid w:val="00C35800"/>
    <w:rsid w:val="00C44A4F"/>
    <w:rsid w:val="00C44DE5"/>
    <w:rsid w:val="00C44F65"/>
    <w:rsid w:val="00C4531B"/>
    <w:rsid w:val="00C45B6A"/>
    <w:rsid w:val="00C515B2"/>
    <w:rsid w:val="00C56C6D"/>
    <w:rsid w:val="00C56FA3"/>
    <w:rsid w:val="00C61F2F"/>
    <w:rsid w:val="00C6772A"/>
    <w:rsid w:val="00C709F3"/>
    <w:rsid w:val="00C71AF8"/>
    <w:rsid w:val="00C76AF8"/>
    <w:rsid w:val="00C77C04"/>
    <w:rsid w:val="00C81207"/>
    <w:rsid w:val="00C84D99"/>
    <w:rsid w:val="00C85D72"/>
    <w:rsid w:val="00C8746F"/>
    <w:rsid w:val="00C925E2"/>
    <w:rsid w:val="00C94BFE"/>
    <w:rsid w:val="00C959C3"/>
    <w:rsid w:val="00CA14FE"/>
    <w:rsid w:val="00CA46A9"/>
    <w:rsid w:val="00CA5A5D"/>
    <w:rsid w:val="00CA6495"/>
    <w:rsid w:val="00CB12B0"/>
    <w:rsid w:val="00CB13B7"/>
    <w:rsid w:val="00CB196B"/>
    <w:rsid w:val="00CB1AAE"/>
    <w:rsid w:val="00CB1B50"/>
    <w:rsid w:val="00CB1BF5"/>
    <w:rsid w:val="00CB401C"/>
    <w:rsid w:val="00CB4970"/>
    <w:rsid w:val="00CB694B"/>
    <w:rsid w:val="00CB7B5D"/>
    <w:rsid w:val="00CC0403"/>
    <w:rsid w:val="00CC474E"/>
    <w:rsid w:val="00CC4F40"/>
    <w:rsid w:val="00CD1966"/>
    <w:rsid w:val="00CD4269"/>
    <w:rsid w:val="00CD4979"/>
    <w:rsid w:val="00CD5C2A"/>
    <w:rsid w:val="00CD7C2D"/>
    <w:rsid w:val="00CE1593"/>
    <w:rsid w:val="00CE2CAD"/>
    <w:rsid w:val="00CE3023"/>
    <w:rsid w:val="00CE6CFD"/>
    <w:rsid w:val="00CE6F66"/>
    <w:rsid w:val="00CF092C"/>
    <w:rsid w:val="00CF147E"/>
    <w:rsid w:val="00CF43C1"/>
    <w:rsid w:val="00CF4C67"/>
    <w:rsid w:val="00CF6936"/>
    <w:rsid w:val="00CF7CE6"/>
    <w:rsid w:val="00D10666"/>
    <w:rsid w:val="00D12C36"/>
    <w:rsid w:val="00D15AEC"/>
    <w:rsid w:val="00D21386"/>
    <w:rsid w:val="00D2207E"/>
    <w:rsid w:val="00D26635"/>
    <w:rsid w:val="00D26ECB"/>
    <w:rsid w:val="00D274C5"/>
    <w:rsid w:val="00D31CF6"/>
    <w:rsid w:val="00D33F79"/>
    <w:rsid w:val="00D34535"/>
    <w:rsid w:val="00D34566"/>
    <w:rsid w:val="00D34EBB"/>
    <w:rsid w:val="00D36AA3"/>
    <w:rsid w:val="00D37080"/>
    <w:rsid w:val="00D4056E"/>
    <w:rsid w:val="00D41EFF"/>
    <w:rsid w:val="00D42840"/>
    <w:rsid w:val="00D45DA1"/>
    <w:rsid w:val="00D47C21"/>
    <w:rsid w:val="00D52A7A"/>
    <w:rsid w:val="00D54F9D"/>
    <w:rsid w:val="00D57A52"/>
    <w:rsid w:val="00D57E8B"/>
    <w:rsid w:val="00D623E1"/>
    <w:rsid w:val="00D62D8F"/>
    <w:rsid w:val="00D65215"/>
    <w:rsid w:val="00D6749D"/>
    <w:rsid w:val="00D70B21"/>
    <w:rsid w:val="00D70B93"/>
    <w:rsid w:val="00D7749B"/>
    <w:rsid w:val="00D7784C"/>
    <w:rsid w:val="00D806F5"/>
    <w:rsid w:val="00D80810"/>
    <w:rsid w:val="00D82234"/>
    <w:rsid w:val="00D87509"/>
    <w:rsid w:val="00D90907"/>
    <w:rsid w:val="00D91B82"/>
    <w:rsid w:val="00D93F33"/>
    <w:rsid w:val="00D95DB5"/>
    <w:rsid w:val="00DA20CE"/>
    <w:rsid w:val="00DA3E7F"/>
    <w:rsid w:val="00DA689F"/>
    <w:rsid w:val="00DB07F6"/>
    <w:rsid w:val="00DB0F80"/>
    <w:rsid w:val="00DB404C"/>
    <w:rsid w:val="00DC28E7"/>
    <w:rsid w:val="00DC3E80"/>
    <w:rsid w:val="00DC5465"/>
    <w:rsid w:val="00DC74AA"/>
    <w:rsid w:val="00DD207F"/>
    <w:rsid w:val="00DD5C8B"/>
    <w:rsid w:val="00DD6E73"/>
    <w:rsid w:val="00DE0EBE"/>
    <w:rsid w:val="00DE21C0"/>
    <w:rsid w:val="00DE38E0"/>
    <w:rsid w:val="00DE3E80"/>
    <w:rsid w:val="00DE4B27"/>
    <w:rsid w:val="00DE5EA4"/>
    <w:rsid w:val="00DE6350"/>
    <w:rsid w:val="00DF10E4"/>
    <w:rsid w:val="00DF1B94"/>
    <w:rsid w:val="00E00D34"/>
    <w:rsid w:val="00E042AA"/>
    <w:rsid w:val="00E05572"/>
    <w:rsid w:val="00E061A1"/>
    <w:rsid w:val="00E07718"/>
    <w:rsid w:val="00E119A0"/>
    <w:rsid w:val="00E133B5"/>
    <w:rsid w:val="00E1533B"/>
    <w:rsid w:val="00E2148D"/>
    <w:rsid w:val="00E25BA9"/>
    <w:rsid w:val="00E25DB8"/>
    <w:rsid w:val="00E3077C"/>
    <w:rsid w:val="00E30EC3"/>
    <w:rsid w:val="00E34883"/>
    <w:rsid w:val="00E37021"/>
    <w:rsid w:val="00E37650"/>
    <w:rsid w:val="00E40289"/>
    <w:rsid w:val="00E414B3"/>
    <w:rsid w:val="00E42E1F"/>
    <w:rsid w:val="00E43AD8"/>
    <w:rsid w:val="00E46BE2"/>
    <w:rsid w:val="00E47E8B"/>
    <w:rsid w:val="00E52A08"/>
    <w:rsid w:val="00E54EAF"/>
    <w:rsid w:val="00E5681D"/>
    <w:rsid w:val="00E575ED"/>
    <w:rsid w:val="00E57CE3"/>
    <w:rsid w:val="00E57F01"/>
    <w:rsid w:val="00E61893"/>
    <w:rsid w:val="00E65662"/>
    <w:rsid w:val="00E6575E"/>
    <w:rsid w:val="00E67D47"/>
    <w:rsid w:val="00E720A9"/>
    <w:rsid w:val="00E750EE"/>
    <w:rsid w:val="00E762CC"/>
    <w:rsid w:val="00E82FD2"/>
    <w:rsid w:val="00E85187"/>
    <w:rsid w:val="00E8530F"/>
    <w:rsid w:val="00E86D5D"/>
    <w:rsid w:val="00E86E7F"/>
    <w:rsid w:val="00E872D8"/>
    <w:rsid w:val="00E87A1C"/>
    <w:rsid w:val="00E90FE8"/>
    <w:rsid w:val="00E923CD"/>
    <w:rsid w:val="00E92DEB"/>
    <w:rsid w:val="00E92E41"/>
    <w:rsid w:val="00E94034"/>
    <w:rsid w:val="00E96124"/>
    <w:rsid w:val="00EA1848"/>
    <w:rsid w:val="00EA1B2A"/>
    <w:rsid w:val="00EA530B"/>
    <w:rsid w:val="00EA5F1B"/>
    <w:rsid w:val="00EA6740"/>
    <w:rsid w:val="00EA6AAB"/>
    <w:rsid w:val="00EB4023"/>
    <w:rsid w:val="00EB535D"/>
    <w:rsid w:val="00EB6A5A"/>
    <w:rsid w:val="00EC098C"/>
    <w:rsid w:val="00EC0E87"/>
    <w:rsid w:val="00EC123C"/>
    <w:rsid w:val="00EC368A"/>
    <w:rsid w:val="00EC4A06"/>
    <w:rsid w:val="00EC4F27"/>
    <w:rsid w:val="00EC4F35"/>
    <w:rsid w:val="00EC5E9C"/>
    <w:rsid w:val="00EC780E"/>
    <w:rsid w:val="00ED0028"/>
    <w:rsid w:val="00ED0304"/>
    <w:rsid w:val="00ED2B9E"/>
    <w:rsid w:val="00ED4EBE"/>
    <w:rsid w:val="00ED59BE"/>
    <w:rsid w:val="00ED6A49"/>
    <w:rsid w:val="00ED75F4"/>
    <w:rsid w:val="00EE0B78"/>
    <w:rsid w:val="00EE3245"/>
    <w:rsid w:val="00EE59FA"/>
    <w:rsid w:val="00EE6EF2"/>
    <w:rsid w:val="00EF017B"/>
    <w:rsid w:val="00EF0491"/>
    <w:rsid w:val="00EF1320"/>
    <w:rsid w:val="00EF2387"/>
    <w:rsid w:val="00EF25DA"/>
    <w:rsid w:val="00EF44AD"/>
    <w:rsid w:val="00EF473B"/>
    <w:rsid w:val="00EF6703"/>
    <w:rsid w:val="00EF69F0"/>
    <w:rsid w:val="00F01637"/>
    <w:rsid w:val="00F0256F"/>
    <w:rsid w:val="00F04129"/>
    <w:rsid w:val="00F049F0"/>
    <w:rsid w:val="00F058D9"/>
    <w:rsid w:val="00F07533"/>
    <w:rsid w:val="00F1161D"/>
    <w:rsid w:val="00F11B39"/>
    <w:rsid w:val="00F13CB0"/>
    <w:rsid w:val="00F202CE"/>
    <w:rsid w:val="00F21A94"/>
    <w:rsid w:val="00F233A8"/>
    <w:rsid w:val="00F2353E"/>
    <w:rsid w:val="00F31103"/>
    <w:rsid w:val="00F36A90"/>
    <w:rsid w:val="00F40266"/>
    <w:rsid w:val="00F45FCE"/>
    <w:rsid w:val="00F475C5"/>
    <w:rsid w:val="00F50866"/>
    <w:rsid w:val="00F50C49"/>
    <w:rsid w:val="00F52DFA"/>
    <w:rsid w:val="00F5442F"/>
    <w:rsid w:val="00F5446F"/>
    <w:rsid w:val="00F54CDF"/>
    <w:rsid w:val="00F55334"/>
    <w:rsid w:val="00F55EE2"/>
    <w:rsid w:val="00F55EF2"/>
    <w:rsid w:val="00F570ED"/>
    <w:rsid w:val="00F578AC"/>
    <w:rsid w:val="00F6094D"/>
    <w:rsid w:val="00F61815"/>
    <w:rsid w:val="00F70EC3"/>
    <w:rsid w:val="00F72906"/>
    <w:rsid w:val="00F736E6"/>
    <w:rsid w:val="00F8066C"/>
    <w:rsid w:val="00F81894"/>
    <w:rsid w:val="00F8204F"/>
    <w:rsid w:val="00F83872"/>
    <w:rsid w:val="00F84511"/>
    <w:rsid w:val="00F85522"/>
    <w:rsid w:val="00F864C8"/>
    <w:rsid w:val="00F87A9F"/>
    <w:rsid w:val="00F907E5"/>
    <w:rsid w:val="00F91130"/>
    <w:rsid w:val="00F9372D"/>
    <w:rsid w:val="00F94ECF"/>
    <w:rsid w:val="00F9715D"/>
    <w:rsid w:val="00FA0D43"/>
    <w:rsid w:val="00FA1705"/>
    <w:rsid w:val="00FA2D14"/>
    <w:rsid w:val="00FA3153"/>
    <w:rsid w:val="00FA72D2"/>
    <w:rsid w:val="00FA7BB5"/>
    <w:rsid w:val="00FB049B"/>
    <w:rsid w:val="00FB0E7C"/>
    <w:rsid w:val="00FB23AD"/>
    <w:rsid w:val="00FB3647"/>
    <w:rsid w:val="00FB396E"/>
    <w:rsid w:val="00FB4C45"/>
    <w:rsid w:val="00FB7D6B"/>
    <w:rsid w:val="00FC1A24"/>
    <w:rsid w:val="00FC2175"/>
    <w:rsid w:val="00FC465A"/>
    <w:rsid w:val="00FC5E22"/>
    <w:rsid w:val="00FE0126"/>
    <w:rsid w:val="00FE0E44"/>
    <w:rsid w:val="00FE23BB"/>
    <w:rsid w:val="00FF12AE"/>
    <w:rsid w:val="00FF1E23"/>
    <w:rsid w:val="00FF43B2"/>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4C14"/>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243413791">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054819045">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x522.saas.contentserv.com/admin/share/7b4bc9e6" TargetMode="Externa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c740572-35a7-458a-9bd5-9298f48547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3D60844545A214C9A54D164B3918B54" ma:contentTypeVersion="18" ma:contentTypeDescription="Ein neues Dokument erstellen." ma:contentTypeScope="" ma:versionID="a94da10124c6e1b6635dc49d8021c025">
  <xsd:schema xmlns:xsd="http://www.w3.org/2001/XMLSchema" xmlns:xs="http://www.w3.org/2001/XMLSchema" xmlns:p="http://schemas.microsoft.com/office/2006/metadata/properties" xmlns:ns3="cc740572-35a7-458a-9bd5-9298f4854799" xmlns:ns4="46bb8417-a5bc-45f5-a92a-4cfce2ded28e" targetNamespace="http://schemas.microsoft.com/office/2006/metadata/properties" ma:root="true" ma:fieldsID="b94422b970b12ac53c2cab6605b5c41b" ns3:_="" ns4:_="">
    <xsd:import namespace="cc740572-35a7-458a-9bd5-9298f4854799"/>
    <xsd:import namespace="46bb8417-a5bc-45f5-a92a-4cfce2ded2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40572-35a7-458a-9bd5-9298f4854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bb8417-a5bc-45f5-a92a-4cfce2ded28e"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SharingHintHash" ma:index="20"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 ds:uri="cc740572-35a7-458a-9bd5-9298f4854799"/>
  </ds:schemaRefs>
</ds:datastoreItem>
</file>

<file path=customXml/itemProps2.xml><?xml version="1.0" encoding="utf-8"?>
<ds:datastoreItem xmlns:ds="http://schemas.openxmlformats.org/officeDocument/2006/customXml" ds:itemID="{087D6DF5-D283-40A4-867F-741451FE9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40572-35a7-458a-9bd5-9298f4854799"/>
    <ds:schemaRef ds:uri="46bb8417-a5bc-45f5-a92a-4cfce2ded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DEA75E-CAF1-42A3-802E-94432C03D556}">
  <ds:schemaRefs>
    <ds:schemaRef ds:uri="http://schemas.openxmlformats.org/officeDocument/2006/bibliography"/>
  </ds:schemaRefs>
</ds:datastoreItem>
</file>

<file path=customXml/itemProps4.xml><?xml version="1.0" encoding="utf-8"?>
<ds:datastoreItem xmlns:ds="http://schemas.openxmlformats.org/officeDocument/2006/customXml" ds:itemID="{248CD363-4158-451B-8940-5250011C6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6564</Characters>
  <Application>Microsoft Office Word</Application>
  <DocSecurity>0</DocSecurity>
  <Lines>54</Lines>
  <Paragraphs>15</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Anna Schmidt</cp:lastModifiedBy>
  <cp:revision>9</cp:revision>
  <cp:lastPrinted>2024-02-01T15:34:00Z</cp:lastPrinted>
  <dcterms:created xsi:type="dcterms:W3CDTF">2024-01-22T08:43:00Z</dcterms:created>
  <dcterms:modified xsi:type="dcterms:W3CDTF">2024-02-01T15:34:00Z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0x01010003D60844545A214C9A54D164B3918B54</vt:lpwstr>
  </property>
</Properties>
</file>