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492C" w14:textId="649F324B" w:rsidR="00640E7C" w:rsidRPr="00DA4216" w:rsidRDefault="217B96B5" w:rsidP="005E9B0C">
      <w:pPr>
        <w:pBdr>
          <w:bottom w:val="single" w:sz="6" w:space="0" w:color="auto"/>
        </w:pBdr>
        <w:spacing w:after="0" w:line="288" w:lineRule="auto"/>
        <w:outlineLvl w:val="0"/>
        <w:rPr>
          <w:rFonts w:ascii="Arial" w:hAnsi="Arial" w:cs="Arial"/>
          <w:sz w:val="28"/>
          <w:szCs w:val="28"/>
          <w:lang w:val="de-AT"/>
        </w:rPr>
      </w:pPr>
      <w:r w:rsidRPr="005E9B0C">
        <w:rPr>
          <w:rFonts w:ascii="Arial" w:hAnsi="Arial" w:cs="Arial"/>
          <w:b/>
          <w:bCs/>
          <w:sz w:val="28"/>
          <w:szCs w:val="28"/>
          <w:lang w:val="de-AT"/>
        </w:rPr>
        <w:t>PREFA</w:t>
      </w:r>
      <w:r w:rsidR="6DC6F4A6" w:rsidRPr="005E9B0C">
        <w:rPr>
          <w:rFonts w:ascii="Arial" w:hAnsi="Arial" w:cs="Arial"/>
          <w:sz w:val="28"/>
          <w:szCs w:val="28"/>
          <w:lang w:val="de-AT"/>
        </w:rPr>
        <w:t xml:space="preserve">/Pressemeldung, </w:t>
      </w:r>
      <w:r w:rsidR="69623F4A" w:rsidRPr="005E9B0C">
        <w:rPr>
          <w:rFonts w:ascii="Arial" w:hAnsi="Arial" w:cs="Arial"/>
          <w:sz w:val="28"/>
          <w:szCs w:val="28"/>
          <w:lang w:val="de-AT"/>
        </w:rPr>
        <w:t xml:space="preserve">Juni </w:t>
      </w:r>
      <w:r w:rsidR="12AD5FB8" w:rsidRPr="005E9B0C">
        <w:rPr>
          <w:rFonts w:ascii="Arial" w:hAnsi="Arial" w:cs="Arial"/>
          <w:sz w:val="28"/>
          <w:szCs w:val="28"/>
          <w:lang w:val="de-AT"/>
        </w:rPr>
        <w:t>202</w:t>
      </w:r>
      <w:r w:rsidR="6B6C7823" w:rsidRPr="005E9B0C">
        <w:rPr>
          <w:rFonts w:ascii="Arial" w:hAnsi="Arial" w:cs="Arial"/>
          <w:sz w:val="28"/>
          <w:szCs w:val="28"/>
          <w:lang w:val="de-AT"/>
        </w:rPr>
        <w:t>5</w:t>
      </w:r>
    </w:p>
    <w:p w14:paraId="787552A5" w14:textId="77777777" w:rsidR="00596B93" w:rsidRPr="00DA4216" w:rsidRDefault="00596B93" w:rsidP="00DA4216">
      <w:pPr>
        <w:pBdr>
          <w:bottom w:val="single" w:sz="6" w:space="0" w:color="auto"/>
        </w:pBdr>
        <w:spacing w:after="0" w:line="288" w:lineRule="auto"/>
        <w:outlineLvl w:val="0"/>
        <w:rPr>
          <w:rFonts w:ascii="Arial" w:hAnsi="Arial" w:cs="Arial"/>
          <w:b/>
          <w:sz w:val="36"/>
          <w:szCs w:val="36"/>
          <w:lang w:val="de-AT"/>
        </w:rPr>
      </w:pPr>
    </w:p>
    <w:p w14:paraId="1FD05536" w14:textId="79C2E0BF" w:rsidR="00DA4216" w:rsidRDefault="00DA4216" w:rsidP="00DA4216">
      <w:pPr>
        <w:pBdr>
          <w:bottom w:val="single" w:sz="6" w:space="0" w:color="auto"/>
        </w:pBdr>
        <w:spacing w:after="0" w:line="288" w:lineRule="auto"/>
        <w:outlineLvl w:val="0"/>
        <w:rPr>
          <w:rFonts w:ascii="Arial" w:hAnsi="Arial" w:cs="Arial"/>
          <w:b/>
          <w:sz w:val="36"/>
          <w:szCs w:val="36"/>
        </w:rPr>
      </w:pPr>
      <w:r w:rsidRPr="00DA4216">
        <w:rPr>
          <w:rFonts w:ascii="Arial" w:hAnsi="Arial" w:cs="Arial"/>
          <w:b/>
          <w:sz w:val="36"/>
          <w:szCs w:val="36"/>
        </w:rPr>
        <w:t xml:space="preserve">PREFABOND Aluminium Verbundplatte – </w:t>
      </w:r>
    </w:p>
    <w:p w14:paraId="5F9B3473" w14:textId="4E869365" w:rsidR="00DA4216" w:rsidRPr="00DA4216" w:rsidRDefault="00DA4216" w:rsidP="00DA4216">
      <w:pPr>
        <w:pBdr>
          <w:bottom w:val="single" w:sz="6" w:space="0" w:color="auto"/>
        </w:pBdr>
        <w:spacing w:after="0" w:line="288" w:lineRule="auto"/>
        <w:outlineLvl w:val="0"/>
        <w:rPr>
          <w:rFonts w:ascii="Arial" w:hAnsi="Arial" w:cs="Arial"/>
          <w:b/>
          <w:sz w:val="36"/>
          <w:szCs w:val="36"/>
        </w:rPr>
      </w:pPr>
      <w:r w:rsidRPr="00DA4216">
        <w:rPr>
          <w:rFonts w:ascii="Arial" w:hAnsi="Arial" w:cs="Arial"/>
          <w:b/>
          <w:sz w:val="36"/>
          <w:szCs w:val="36"/>
        </w:rPr>
        <w:t>in P.10 Qualität!</w:t>
      </w:r>
    </w:p>
    <w:p w14:paraId="09D31005" w14:textId="707024A0" w:rsidR="00410552" w:rsidRPr="00410552" w:rsidRDefault="00DA4216" w:rsidP="00410552">
      <w:pPr>
        <w:spacing w:after="0" w:line="288" w:lineRule="auto"/>
        <w:rPr>
          <w:rFonts w:ascii="Arial" w:hAnsi="Arial" w:cs="Arial"/>
          <w:i/>
          <w:sz w:val="28"/>
        </w:rPr>
      </w:pPr>
      <w:r w:rsidRPr="00DA4216">
        <w:rPr>
          <w:rFonts w:ascii="Arial" w:hAnsi="Arial" w:cs="Arial"/>
          <w:i/>
          <w:sz w:val="28"/>
        </w:rPr>
        <w:t xml:space="preserve">Von </w:t>
      </w:r>
      <w:r w:rsidR="00410552">
        <w:rPr>
          <w:rFonts w:ascii="Arial" w:hAnsi="Arial" w:cs="Arial"/>
          <w:i/>
          <w:sz w:val="28"/>
        </w:rPr>
        <w:t xml:space="preserve">großen, </w:t>
      </w:r>
      <w:r w:rsidRPr="00DA4216">
        <w:rPr>
          <w:rFonts w:ascii="Arial" w:hAnsi="Arial" w:cs="Arial"/>
          <w:i/>
          <w:sz w:val="28"/>
        </w:rPr>
        <w:t>schlicht</w:t>
      </w:r>
      <w:r w:rsidR="00410552">
        <w:rPr>
          <w:rFonts w:ascii="Arial" w:hAnsi="Arial" w:cs="Arial"/>
          <w:i/>
          <w:sz w:val="28"/>
        </w:rPr>
        <w:t>en</w:t>
      </w:r>
      <w:r>
        <w:rPr>
          <w:rFonts w:ascii="Arial" w:hAnsi="Arial" w:cs="Arial"/>
          <w:i/>
          <w:sz w:val="28"/>
        </w:rPr>
        <w:t xml:space="preserve"> Flächen </w:t>
      </w:r>
      <w:r w:rsidRPr="00DA4216">
        <w:rPr>
          <w:rFonts w:ascii="Arial" w:hAnsi="Arial" w:cs="Arial"/>
          <w:i/>
          <w:sz w:val="28"/>
        </w:rPr>
        <w:t xml:space="preserve">bis </w:t>
      </w:r>
      <w:r>
        <w:rPr>
          <w:rFonts w:ascii="Arial" w:hAnsi="Arial" w:cs="Arial"/>
          <w:i/>
          <w:sz w:val="28"/>
        </w:rPr>
        <w:t xml:space="preserve">hin zu </w:t>
      </w:r>
      <w:r w:rsidR="00410552">
        <w:rPr>
          <w:rFonts w:ascii="Arial" w:hAnsi="Arial" w:cs="Arial"/>
          <w:i/>
          <w:sz w:val="28"/>
        </w:rPr>
        <w:t>detailreichen</w:t>
      </w:r>
      <w:r w:rsidRPr="00DA4216">
        <w:rPr>
          <w:rFonts w:ascii="Arial" w:hAnsi="Arial" w:cs="Arial"/>
          <w:i/>
          <w:sz w:val="28"/>
        </w:rPr>
        <w:t xml:space="preserve"> Eyecatcher</w:t>
      </w:r>
      <w:r>
        <w:rPr>
          <w:rFonts w:ascii="Arial" w:hAnsi="Arial" w:cs="Arial"/>
          <w:i/>
          <w:sz w:val="28"/>
        </w:rPr>
        <w:t>n</w:t>
      </w:r>
      <w:r w:rsidR="00410552">
        <w:rPr>
          <w:rFonts w:ascii="Arial" w:hAnsi="Arial" w:cs="Arial"/>
          <w:i/>
          <w:sz w:val="28"/>
        </w:rPr>
        <w:t xml:space="preserve"> </w:t>
      </w:r>
      <w:r>
        <w:rPr>
          <w:rFonts w:ascii="Arial" w:hAnsi="Arial" w:cs="Arial"/>
          <w:i/>
          <w:sz w:val="28"/>
        </w:rPr>
        <w:t xml:space="preserve">– </w:t>
      </w:r>
      <w:r w:rsidR="00410552">
        <w:rPr>
          <w:rFonts w:ascii="Arial" w:hAnsi="Arial" w:cs="Arial"/>
          <w:i/>
          <w:sz w:val="28"/>
        </w:rPr>
        <w:t>d</w:t>
      </w:r>
      <w:r w:rsidR="00410552" w:rsidRPr="00410552">
        <w:rPr>
          <w:rFonts w:ascii="Arial" w:hAnsi="Arial" w:cs="Arial"/>
          <w:i/>
          <w:sz w:val="28"/>
        </w:rPr>
        <w:t>er spezielle Materialmix sorgt für</w:t>
      </w:r>
      <w:r w:rsidR="00E10FC6">
        <w:rPr>
          <w:rFonts w:ascii="Arial" w:hAnsi="Arial" w:cs="Arial"/>
          <w:i/>
          <w:sz w:val="28"/>
        </w:rPr>
        <w:t xml:space="preserve"> viel</w:t>
      </w:r>
      <w:r w:rsidR="00410552" w:rsidRPr="00410552">
        <w:rPr>
          <w:rFonts w:ascii="Arial" w:hAnsi="Arial" w:cs="Arial"/>
          <w:i/>
          <w:sz w:val="28"/>
        </w:rPr>
        <w:t xml:space="preserve"> </w:t>
      </w:r>
      <w:r w:rsidR="00410552">
        <w:rPr>
          <w:rFonts w:ascii="Arial" w:hAnsi="Arial" w:cs="Arial"/>
          <w:i/>
          <w:sz w:val="28"/>
        </w:rPr>
        <w:t>Gestaltung</w:t>
      </w:r>
      <w:r w:rsidR="00B9029C">
        <w:rPr>
          <w:rFonts w:ascii="Arial" w:hAnsi="Arial" w:cs="Arial"/>
          <w:i/>
          <w:sz w:val="28"/>
        </w:rPr>
        <w:t>s</w:t>
      </w:r>
      <w:r w:rsidR="00410552">
        <w:rPr>
          <w:rFonts w:ascii="Arial" w:hAnsi="Arial" w:cs="Arial"/>
          <w:i/>
          <w:sz w:val="28"/>
        </w:rPr>
        <w:t xml:space="preserve">spielraum und </w:t>
      </w:r>
      <w:r w:rsidR="00410552" w:rsidRPr="00410552">
        <w:rPr>
          <w:rFonts w:ascii="Arial" w:hAnsi="Arial" w:cs="Arial"/>
          <w:i/>
          <w:sz w:val="28"/>
        </w:rPr>
        <w:t>höchste Stabilität</w:t>
      </w:r>
      <w:r w:rsidR="002C6CB1">
        <w:rPr>
          <w:rFonts w:ascii="Arial" w:hAnsi="Arial" w:cs="Arial"/>
          <w:i/>
          <w:sz w:val="28"/>
        </w:rPr>
        <w:t>.</w:t>
      </w:r>
    </w:p>
    <w:p w14:paraId="16D8C2F9" w14:textId="24A4A43A" w:rsidR="00DA4216" w:rsidRPr="00DA4216" w:rsidRDefault="00DA4216" w:rsidP="00DA4216">
      <w:pPr>
        <w:spacing w:after="0" w:line="288" w:lineRule="auto"/>
        <w:rPr>
          <w:rFonts w:ascii="Arial" w:hAnsi="Arial" w:cs="Arial"/>
        </w:rPr>
      </w:pPr>
    </w:p>
    <w:p w14:paraId="0DF8099B" w14:textId="090CC566" w:rsidR="00D62617" w:rsidRPr="00DA4216" w:rsidRDefault="00D62617" w:rsidP="00DA4216">
      <w:pPr>
        <w:autoSpaceDE w:val="0"/>
        <w:autoSpaceDN w:val="0"/>
        <w:adjustRightInd w:val="0"/>
        <w:spacing w:after="0" w:line="288" w:lineRule="auto"/>
        <w:rPr>
          <w:rFonts w:ascii="Arial" w:hAnsi="Arial" w:cs="Arial"/>
        </w:rPr>
      </w:pPr>
      <w:r w:rsidRPr="00DA4216">
        <w:rPr>
          <w:rFonts w:ascii="Arial" w:hAnsi="Arial" w:cs="Arial"/>
        </w:rPr>
        <w:t>Die</w:t>
      </w:r>
      <w:r w:rsidR="00A169C6">
        <w:rPr>
          <w:rFonts w:ascii="Arial" w:hAnsi="Arial" w:cs="Arial"/>
        </w:rPr>
        <w:t xml:space="preserve"> weiterentwickelte</w:t>
      </w:r>
      <w:r w:rsidRPr="00DA4216">
        <w:rPr>
          <w:rFonts w:ascii="Arial" w:hAnsi="Arial" w:cs="Arial"/>
        </w:rPr>
        <w:t xml:space="preserve"> PREFABOND Aluminium Verbundplatte</w:t>
      </w:r>
      <w:r w:rsidR="00A169C6">
        <w:rPr>
          <w:rFonts w:ascii="Arial" w:hAnsi="Arial" w:cs="Arial"/>
        </w:rPr>
        <w:t xml:space="preserve"> ergänzt das PREFA Komplettsystem</w:t>
      </w:r>
      <w:r w:rsidR="00A169C6" w:rsidRPr="00A169C6">
        <w:rPr>
          <w:rFonts w:ascii="Arial" w:hAnsi="Arial" w:cs="Arial"/>
        </w:rPr>
        <w:t xml:space="preserve"> </w:t>
      </w:r>
      <w:r w:rsidR="00A169C6">
        <w:rPr>
          <w:rFonts w:ascii="Arial" w:hAnsi="Arial" w:cs="Arial"/>
        </w:rPr>
        <w:t xml:space="preserve">ideal. </w:t>
      </w:r>
      <w:r w:rsidR="005D2F25">
        <w:rPr>
          <w:rFonts w:ascii="Arial" w:hAnsi="Arial" w:cs="Arial"/>
        </w:rPr>
        <w:t>Wie</w:t>
      </w:r>
      <w:r w:rsidRPr="00DA4216">
        <w:rPr>
          <w:rFonts w:ascii="Arial" w:hAnsi="Arial" w:cs="Arial"/>
        </w:rPr>
        <w:t xml:space="preserve"> die PREFA Dach-, Fassaden- und Zubehörprodukte </w:t>
      </w:r>
      <w:r w:rsidR="005D2F25">
        <w:rPr>
          <w:rFonts w:ascii="Arial" w:hAnsi="Arial" w:cs="Arial"/>
        </w:rPr>
        <w:t xml:space="preserve">gibt es </w:t>
      </w:r>
      <w:r w:rsidRPr="00DA4216">
        <w:rPr>
          <w:rFonts w:ascii="Arial" w:hAnsi="Arial" w:cs="Arial"/>
        </w:rPr>
        <w:t xml:space="preserve">auch die Verbundplatte in den beliebten P.10 Farben Anthrazit, </w:t>
      </w:r>
      <w:proofErr w:type="spellStart"/>
      <w:r w:rsidR="00D91A23">
        <w:rPr>
          <w:rFonts w:ascii="Arial" w:hAnsi="Arial" w:cs="Arial"/>
        </w:rPr>
        <w:t>Prefaweiß</w:t>
      </w:r>
      <w:proofErr w:type="spellEnd"/>
      <w:r w:rsidR="00D91A23">
        <w:rPr>
          <w:rFonts w:ascii="Arial" w:hAnsi="Arial" w:cs="Arial"/>
        </w:rPr>
        <w:t>, Dunkelgrau, Schwarz</w:t>
      </w:r>
      <w:r w:rsidR="005D2F25">
        <w:rPr>
          <w:rFonts w:ascii="Arial" w:hAnsi="Arial" w:cs="Arial"/>
        </w:rPr>
        <w:t xml:space="preserve">, </w:t>
      </w:r>
      <w:r w:rsidR="005D2F25" w:rsidRPr="005D2F25">
        <w:rPr>
          <w:rFonts w:ascii="Arial" w:hAnsi="Arial" w:cs="Arial"/>
        </w:rPr>
        <w:t xml:space="preserve">Nussbraun, </w:t>
      </w:r>
      <w:proofErr w:type="spellStart"/>
      <w:r w:rsidR="005D2F25" w:rsidRPr="005D2F25">
        <w:rPr>
          <w:rFonts w:ascii="Arial" w:hAnsi="Arial" w:cs="Arial"/>
        </w:rPr>
        <w:t>Prefabronze</w:t>
      </w:r>
      <w:proofErr w:type="spellEnd"/>
      <w:r w:rsidR="005D2F25" w:rsidRPr="005D2F25">
        <w:rPr>
          <w:rFonts w:ascii="Arial" w:hAnsi="Arial" w:cs="Arial"/>
        </w:rPr>
        <w:t xml:space="preserve"> und </w:t>
      </w:r>
      <w:proofErr w:type="gramStart"/>
      <w:r w:rsidR="005D2F25" w:rsidRPr="005D2F25">
        <w:rPr>
          <w:rFonts w:ascii="Arial" w:hAnsi="Arial" w:cs="Arial"/>
        </w:rPr>
        <w:t>Reinweiß</w:t>
      </w:r>
      <w:proofErr w:type="gramEnd"/>
      <w:r w:rsidR="00D91A23">
        <w:rPr>
          <w:rFonts w:ascii="Arial" w:hAnsi="Arial" w:cs="Arial"/>
        </w:rPr>
        <w:t>.</w:t>
      </w:r>
      <w:r w:rsidRPr="00DA4216">
        <w:rPr>
          <w:rFonts w:ascii="Arial" w:hAnsi="Arial" w:cs="Arial"/>
        </w:rPr>
        <w:t xml:space="preserve"> Außerdem sorgen </w:t>
      </w:r>
      <w:r w:rsidR="005D2F25">
        <w:rPr>
          <w:rFonts w:ascii="Arial" w:hAnsi="Arial" w:cs="Arial"/>
        </w:rPr>
        <w:t>acht</w:t>
      </w:r>
      <w:r w:rsidR="00D91A23">
        <w:rPr>
          <w:rFonts w:ascii="Arial" w:hAnsi="Arial" w:cs="Arial"/>
        </w:rPr>
        <w:t xml:space="preserve"> weitere</w:t>
      </w:r>
      <w:r w:rsidRPr="00DA4216">
        <w:rPr>
          <w:rFonts w:ascii="Arial" w:hAnsi="Arial" w:cs="Arial"/>
        </w:rPr>
        <w:t xml:space="preserve"> Standardfarben (</w:t>
      </w:r>
      <w:r w:rsidR="00DA4216" w:rsidRPr="00DA4216">
        <w:rPr>
          <w:rFonts w:ascii="Arial" w:eastAsia="MS Mincho" w:hAnsi="Arial" w:cs="Arial"/>
        </w:rPr>
        <w:t>Silberm</w:t>
      </w:r>
      <w:r w:rsidR="00D91A23">
        <w:rPr>
          <w:rFonts w:ascii="Arial" w:eastAsia="MS Mincho" w:hAnsi="Arial" w:cs="Arial"/>
        </w:rPr>
        <w:t>etallic, Reinweiß, Rauchsilber</w:t>
      </w:r>
      <w:r w:rsidR="00DA4216" w:rsidRPr="00DA4216">
        <w:rPr>
          <w:rFonts w:ascii="Arial" w:eastAsia="MS Mincho" w:hAnsi="Arial" w:cs="Arial"/>
        </w:rPr>
        <w:t xml:space="preserve">, Schwarzgrau, Anthrazit matt, </w:t>
      </w:r>
      <w:r w:rsidR="00E11ADA">
        <w:rPr>
          <w:rFonts w:ascii="Arial" w:hAnsi="Arial" w:cs="Arial"/>
        </w:rPr>
        <w:t>Bronze</w:t>
      </w:r>
      <w:r w:rsidR="005D2F25">
        <w:rPr>
          <w:rFonts w:ascii="Arial" w:hAnsi="Arial" w:cs="Arial"/>
        </w:rPr>
        <w:t xml:space="preserve">, </w:t>
      </w:r>
      <w:proofErr w:type="spellStart"/>
      <w:r w:rsidR="005D2F25" w:rsidRPr="005D2F25">
        <w:rPr>
          <w:rFonts w:ascii="Arial" w:hAnsi="Arial" w:cs="Arial"/>
        </w:rPr>
        <w:t>Patinagrau</w:t>
      </w:r>
      <w:proofErr w:type="spellEnd"/>
      <w:r w:rsidR="005D2F25" w:rsidRPr="005D2F25">
        <w:rPr>
          <w:rFonts w:ascii="Arial" w:hAnsi="Arial" w:cs="Arial"/>
        </w:rPr>
        <w:t xml:space="preserve"> und Aluminium gebürstet</w:t>
      </w:r>
      <w:r w:rsidRPr="00DA4216">
        <w:rPr>
          <w:rFonts w:ascii="Arial" w:hAnsi="Arial" w:cs="Arial"/>
        </w:rPr>
        <w:t>) für optische Vielfalt an der Fassade mit gleichbleibender F</w:t>
      </w:r>
      <w:r w:rsidR="00041C15">
        <w:rPr>
          <w:rFonts w:ascii="Arial" w:hAnsi="Arial" w:cs="Arial"/>
        </w:rPr>
        <w:t>arbqualität.</w:t>
      </w:r>
    </w:p>
    <w:p w14:paraId="4BD33838" w14:textId="77777777" w:rsidR="00DA4216" w:rsidRPr="00410552" w:rsidRDefault="00DA4216" w:rsidP="00DA4216">
      <w:pPr>
        <w:autoSpaceDE w:val="0"/>
        <w:autoSpaceDN w:val="0"/>
        <w:adjustRightInd w:val="0"/>
        <w:spacing w:after="0" w:line="288" w:lineRule="auto"/>
        <w:rPr>
          <w:rFonts w:ascii="Arial" w:hAnsi="Arial" w:cs="Arial"/>
        </w:rPr>
      </w:pPr>
    </w:p>
    <w:p w14:paraId="0677B876" w14:textId="77777777" w:rsidR="00410552" w:rsidRPr="00410552" w:rsidRDefault="00410552" w:rsidP="00410552">
      <w:pPr>
        <w:autoSpaceDE w:val="0"/>
        <w:autoSpaceDN w:val="0"/>
        <w:adjustRightInd w:val="0"/>
        <w:spacing w:after="0" w:line="288" w:lineRule="auto"/>
        <w:rPr>
          <w:rFonts w:ascii="Arial" w:hAnsi="Arial" w:cs="Arial"/>
          <w:b/>
        </w:rPr>
      </w:pPr>
      <w:r w:rsidRPr="00410552">
        <w:rPr>
          <w:rFonts w:ascii="Arial" w:hAnsi="Arial" w:cs="Arial"/>
          <w:b/>
        </w:rPr>
        <w:t>Hochwertig beschichtet mit starkem Polymerkern</w:t>
      </w:r>
    </w:p>
    <w:p w14:paraId="419BE65A" w14:textId="284967E3" w:rsidR="00B563C8" w:rsidRPr="00B563C8" w:rsidRDefault="00D62617" w:rsidP="00B563C8">
      <w:pPr>
        <w:autoSpaceDE w:val="0"/>
        <w:autoSpaceDN w:val="0"/>
        <w:adjustRightInd w:val="0"/>
        <w:spacing w:after="0" w:line="288" w:lineRule="auto"/>
        <w:rPr>
          <w:rFonts w:ascii="Arial" w:hAnsi="Arial" w:cs="Arial"/>
        </w:rPr>
      </w:pPr>
      <w:r w:rsidRPr="00DA4216">
        <w:rPr>
          <w:rFonts w:ascii="Arial" w:hAnsi="Arial" w:cs="Arial"/>
        </w:rPr>
        <w:t xml:space="preserve">Ein spezieller Materialmix macht die </w:t>
      </w:r>
      <w:r w:rsidR="00B563C8" w:rsidRPr="00B563C8">
        <w:rPr>
          <w:rFonts w:ascii="Arial" w:hAnsi="Arial" w:cs="Arial"/>
        </w:rPr>
        <w:t xml:space="preserve">PREFABOND Aluminium Verbundplatte </w:t>
      </w:r>
      <w:r w:rsidRPr="00DA4216">
        <w:rPr>
          <w:rFonts w:ascii="Arial" w:hAnsi="Arial" w:cs="Arial"/>
        </w:rPr>
        <w:t>äußerst stabil und verleiht ihr eine hohe Biege- und Stoßfestigkeit: Das Aluminium-Deckblech auf der farbbeschichteten Sichtseite wird in einem kontinuierlichen Bandbeschichtungsverfahren (Coil Coating) mit hochwertigen Lacken vorveredelt und anschließend im Schmelzfixierverfahren auf einen mineralischen Polymerkern aufgebracht</w:t>
      </w:r>
      <w:r w:rsidR="00B563C8">
        <w:rPr>
          <w:rFonts w:ascii="Arial" w:hAnsi="Arial" w:cs="Arial"/>
        </w:rPr>
        <w:t>.</w:t>
      </w:r>
      <w:r w:rsidR="00B563C8" w:rsidRPr="00B563C8">
        <w:rPr>
          <w:rFonts w:ascii="Arial" w:hAnsi="Arial" w:cs="Arial"/>
        </w:rPr>
        <w:t xml:space="preserve"> </w:t>
      </w:r>
      <w:r w:rsidR="00B563C8">
        <w:rPr>
          <w:rFonts w:ascii="Arial" w:hAnsi="Arial" w:cs="Arial"/>
        </w:rPr>
        <w:t>Die Platte ist</w:t>
      </w:r>
      <w:r w:rsidR="00B563C8" w:rsidRPr="00B563C8">
        <w:rPr>
          <w:rFonts w:ascii="Arial" w:hAnsi="Arial" w:cs="Arial"/>
        </w:rPr>
        <w:t xml:space="preserve"> als Standard bereits mit </w:t>
      </w:r>
      <w:r w:rsidR="00041C15">
        <w:rPr>
          <w:rFonts w:ascii="Arial" w:hAnsi="Arial" w:cs="Arial"/>
        </w:rPr>
        <w:t xml:space="preserve">einem </w:t>
      </w:r>
      <w:r w:rsidR="00B563C8" w:rsidRPr="00B563C8">
        <w:rPr>
          <w:rFonts w:ascii="Arial" w:hAnsi="Arial" w:cs="Arial"/>
        </w:rPr>
        <w:t>FR-Kern ausgestattet. Der FR-Kern (</w:t>
      </w:r>
      <w:proofErr w:type="spellStart"/>
      <w:r w:rsidR="00B563C8" w:rsidRPr="00B563C8">
        <w:rPr>
          <w:rFonts w:ascii="Arial" w:hAnsi="Arial" w:cs="Arial"/>
        </w:rPr>
        <w:t>fire</w:t>
      </w:r>
      <w:proofErr w:type="spellEnd"/>
      <w:r w:rsidR="00B563C8" w:rsidRPr="00B563C8">
        <w:rPr>
          <w:rFonts w:ascii="Arial" w:hAnsi="Arial" w:cs="Arial"/>
        </w:rPr>
        <w:t xml:space="preserve"> </w:t>
      </w:r>
      <w:proofErr w:type="spellStart"/>
      <w:r w:rsidR="00B563C8" w:rsidRPr="00B563C8">
        <w:rPr>
          <w:rFonts w:ascii="Arial" w:hAnsi="Arial" w:cs="Arial"/>
        </w:rPr>
        <w:t>retardant</w:t>
      </w:r>
      <w:proofErr w:type="spellEnd"/>
      <w:r w:rsidR="00B563C8" w:rsidRPr="00B563C8">
        <w:rPr>
          <w:rFonts w:ascii="Arial" w:hAnsi="Arial" w:cs="Arial"/>
        </w:rPr>
        <w:t xml:space="preserve"> = schwer entflammbar) entspricht aufgrund seines Brandverhaltens der Klassifizierung B-s1, d0 gemäß EN 13501-1. Die PREFABOND Verbundplatte ist auf Anfrage auch mit einem A2-Kern (nicht brennbar) erhältlich, welcher aufgrund seines Brandverhaltens der Klassifizierung A2-s1, d0 gemäß EN 13501-1 entspricht.</w:t>
      </w:r>
    </w:p>
    <w:p w14:paraId="34F9DBAF" w14:textId="3DAF724D" w:rsidR="006A490F" w:rsidRDefault="006A490F" w:rsidP="00DA4216">
      <w:pPr>
        <w:spacing w:after="0" w:line="288" w:lineRule="auto"/>
        <w:rPr>
          <w:rFonts w:ascii="Arial" w:hAnsi="Arial" w:cs="Arial"/>
        </w:rPr>
      </w:pPr>
    </w:p>
    <w:p w14:paraId="38B42CD1" w14:textId="5648A056" w:rsidR="006A490F" w:rsidRPr="006A490F" w:rsidRDefault="006A490F" w:rsidP="006A490F">
      <w:pPr>
        <w:spacing w:after="0" w:line="288" w:lineRule="auto"/>
        <w:rPr>
          <w:rFonts w:ascii="Arial" w:hAnsi="Arial" w:cs="Arial"/>
          <w:b/>
        </w:rPr>
      </w:pPr>
      <w:r w:rsidRPr="006A490F">
        <w:rPr>
          <w:rFonts w:ascii="Arial" w:hAnsi="Arial" w:cs="Arial"/>
          <w:b/>
        </w:rPr>
        <w:t>Ideal für Balkonverkleidungen</w:t>
      </w:r>
    </w:p>
    <w:p w14:paraId="732823B7" w14:textId="4F3C1E12" w:rsidR="006A490F" w:rsidRPr="006A490F" w:rsidRDefault="006A490F" w:rsidP="006A490F">
      <w:pPr>
        <w:spacing w:after="0" w:line="288" w:lineRule="auto"/>
        <w:rPr>
          <w:rFonts w:ascii="Arial" w:hAnsi="Arial" w:cs="Arial"/>
        </w:rPr>
      </w:pPr>
      <w:r w:rsidRPr="006A490F">
        <w:rPr>
          <w:rFonts w:ascii="Arial" w:hAnsi="Arial" w:cs="Arial"/>
        </w:rPr>
        <w:t xml:space="preserve">Die PREFABOND Aluminium Verbundplatte eignet sich auch ideal für Balkonverkleidungen: Die hochwertige Oberflächenbeschichtung schützt die Platten jahrzehntelang gegen Witterungseinflüsse und ist darüber hinaus </w:t>
      </w:r>
      <w:proofErr w:type="gramStart"/>
      <w:r w:rsidRPr="006A490F">
        <w:rPr>
          <w:rFonts w:ascii="Arial" w:hAnsi="Arial" w:cs="Arial"/>
        </w:rPr>
        <w:t>extrem farbbeständig</w:t>
      </w:r>
      <w:proofErr w:type="gramEnd"/>
      <w:r w:rsidRPr="006A490F">
        <w:rPr>
          <w:rFonts w:ascii="Arial" w:hAnsi="Arial" w:cs="Arial"/>
        </w:rPr>
        <w:t xml:space="preserve"> und schmutzresistent. Außerdem sorgt sie für ein elegantes, homogenes Erscheinungsbild auf großen wie auch auf kleinen Flächen oder stellt ganz bewusst architektonische Raffinesse unter Beweis.</w:t>
      </w:r>
    </w:p>
    <w:p w14:paraId="146CA1FC" w14:textId="77777777" w:rsidR="00D62617" w:rsidRPr="00DA4216" w:rsidRDefault="00D62617" w:rsidP="00DA4216">
      <w:pPr>
        <w:spacing w:after="0" w:line="288" w:lineRule="auto"/>
        <w:rPr>
          <w:rFonts w:ascii="Arial" w:hAnsi="Arial" w:cs="Arial"/>
        </w:rPr>
      </w:pPr>
    </w:p>
    <w:p w14:paraId="268EF00E" w14:textId="583C9DE7" w:rsidR="00D62617" w:rsidRPr="00DA4216" w:rsidRDefault="00D62617" w:rsidP="00DA4216">
      <w:pPr>
        <w:spacing w:after="0" w:line="288" w:lineRule="auto"/>
        <w:rPr>
          <w:rFonts w:ascii="Arial" w:hAnsi="Arial" w:cs="Arial"/>
          <w:b/>
        </w:rPr>
      </w:pPr>
      <w:r w:rsidRPr="00DA4216">
        <w:rPr>
          <w:rFonts w:ascii="Arial" w:hAnsi="Arial" w:cs="Arial"/>
          <w:b/>
        </w:rPr>
        <w:t>Hohe gestalterische Freiheiten</w:t>
      </w:r>
    </w:p>
    <w:p w14:paraId="549C02B4" w14:textId="1F185A75" w:rsidR="00D62617" w:rsidRPr="00DA4216" w:rsidRDefault="00D62617" w:rsidP="00DA4216">
      <w:pPr>
        <w:spacing w:after="0" w:line="288" w:lineRule="auto"/>
        <w:rPr>
          <w:rFonts w:ascii="Arial" w:hAnsi="Arial" w:cs="Arial"/>
        </w:rPr>
      </w:pPr>
      <w:r w:rsidRPr="00DA4216">
        <w:rPr>
          <w:rFonts w:ascii="Arial" w:hAnsi="Arial" w:cs="Arial"/>
        </w:rPr>
        <w:t xml:space="preserve">Die PREFABOND Aluminium Verbundplatte bietet nahezu unbegrenzte Gestaltungsmöglichkeiten – mit allen Vorteilen der vorgehängten, hinterlüfteten Fassade. Der langlebige </w:t>
      </w:r>
      <w:r w:rsidR="00A169C6">
        <w:rPr>
          <w:rFonts w:ascii="Arial" w:hAnsi="Arial" w:cs="Arial"/>
        </w:rPr>
        <w:t>Werkstoff kommt im Neubau genau</w:t>
      </w:r>
      <w:r w:rsidRPr="00DA4216">
        <w:rPr>
          <w:rFonts w:ascii="Arial" w:hAnsi="Arial" w:cs="Arial"/>
        </w:rPr>
        <w:t xml:space="preserve">so wie bei Sanierungen zum Einsatz und sorgt auch im Innenraumdesign für eine besondere Optik. Die Standardtafel hat ein </w:t>
      </w:r>
      <w:r w:rsidRPr="00DA4216">
        <w:rPr>
          <w:rFonts w:ascii="Arial" w:hAnsi="Arial" w:cs="Arial"/>
        </w:rPr>
        <w:lastRenderedPageBreak/>
        <w:t xml:space="preserve">Rohformat von 4.010 </w:t>
      </w:r>
      <w:r w:rsidRPr="00DA4216">
        <w:rPr>
          <w:rFonts w:ascii="Arial" w:eastAsia="MS Mincho" w:hAnsi="Arial" w:cs="Arial"/>
        </w:rPr>
        <w:t>×</w:t>
      </w:r>
      <w:r w:rsidRPr="00DA4216">
        <w:rPr>
          <w:rFonts w:ascii="Arial" w:hAnsi="Arial" w:cs="Arial"/>
        </w:rPr>
        <w:t xml:space="preserve"> 1.535 mm (nutzbares Format von 4.000 </w:t>
      </w:r>
      <w:r w:rsidRPr="00DA4216">
        <w:rPr>
          <w:rFonts w:ascii="Arial" w:eastAsia="MS Mincho" w:hAnsi="Arial" w:cs="Arial"/>
        </w:rPr>
        <w:t>×</w:t>
      </w:r>
      <w:r w:rsidRPr="00DA4216">
        <w:rPr>
          <w:rFonts w:ascii="Arial" w:hAnsi="Arial" w:cs="Arial"/>
        </w:rPr>
        <w:t xml:space="preserve"> 1.525 mm) und ist in individuellen </w:t>
      </w:r>
      <w:proofErr w:type="spellStart"/>
      <w:r w:rsidRPr="00DA4216">
        <w:rPr>
          <w:rFonts w:ascii="Arial" w:hAnsi="Arial" w:cs="Arial"/>
        </w:rPr>
        <w:t>Zuschnittsgrößen</w:t>
      </w:r>
      <w:proofErr w:type="spellEnd"/>
      <w:r w:rsidRPr="00DA4216">
        <w:rPr>
          <w:rFonts w:ascii="Arial" w:hAnsi="Arial" w:cs="Arial"/>
        </w:rPr>
        <w:t xml:space="preserve"> erhältlich – und das alles bei einem minimalen Gewicht von 7,6 kg/m</w:t>
      </w:r>
      <w:r w:rsidRPr="00DA4216">
        <w:rPr>
          <w:rFonts w:ascii="Arial" w:hAnsi="Arial" w:cs="Arial"/>
          <w:vertAlign w:val="superscript"/>
        </w:rPr>
        <w:t>2</w:t>
      </w:r>
      <w:r w:rsidRPr="00DA4216">
        <w:rPr>
          <w:rFonts w:ascii="Arial" w:hAnsi="Arial" w:cs="Arial"/>
        </w:rPr>
        <w:t>.</w:t>
      </w:r>
    </w:p>
    <w:p w14:paraId="0020A762" w14:textId="77777777" w:rsidR="00D62617" w:rsidRPr="00DA4216" w:rsidRDefault="00D62617" w:rsidP="00DA4216">
      <w:pPr>
        <w:spacing w:after="0" w:line="288" w:lineRule="auto"/>
        <w:rPr>
          <w:rFonts w:ascii="Arial" w:hAnsi="Arial" w:cs="Arial"/>
        </w:rPr>
      </w:pPr>
    </w:p>
    <w:p w14:paraId="7FC214F8" w14:textId="4B7A925B" w:rsidR="00D62617" w:rsidRPr="00410552" w:rsidRDefault="00410552" w:rsidP="00DA4216">
      <w:pPr>
        <w:spacing w:after="0" w:line="288" w:lineRule="auto"/>
        <w:rPr>
          <w:rFonts w:ascii="Arial" w:hAnsi="Arial" w:cs="Arial"/>
          <w:b/>
        </w:rPr>
      </w:pPr>
      <w:r w:rsidRPr="00410552">
        <w:rPr>
          <w:rFonts w:ascii="Arial" w:hAnsi="Arial" w:cs="Arial"/>
          <w:b/>
        </w:rPr>
        <w:t xml:space="preserve">Fräsen, Bohren und Kanten – </w:t>
      </w:r>
      <w:r w:rsidR="00F27321">
        <w:rPr>
          <w:rFonts w:ascii="Arial" w:hAnsi="Arial" w:cs="Arial"/>
          <w:b/>
        </w:rPr>
        <w:t>v</w:t>
      </w:r>
      <w:r w:rsidR="00D62617" w:rsidRPr="00DA4216">
        <w:rPr>
          <w:rFonts w:ascii="Arial" w:hAnsi="Arial" w:cs="Arial"/>
          <w:b/>
        </w:rPr>
        <w:t>ielseitige Montage- und Bearbeitungsmöglichkeiten</w:t>
      </w:r>
    </w:p>
    <w:p w14:paraId="53AB5B0A" w14:textId="7DA279D0" w:rsidR="00D62617" w:rsidRPr="00DA4216" w:rsidRDefault="00D62617" w:rsidP="00DA4216">
      <w:pPr>
        <w:spacing w:after="0" w:line="288" w:lineRule="auto"/>
        <w:rPr>
          <w:rFonts w:ascii="Arial" w:hAnsi="Arial" w:cs="Arial"/>
        </w:rPr>
      </w:pPr>
      <w:r w:rsidRPr="00DA4216">
        <w:rPr>
          <w:rFonts w:ascii="Arial" w:hAnsi="Arial" w:cs="Arial"/>
        </w:rPr>
        <w:t>Ein weiterer Vorteil sind die unterschiedlichen Montagemöglichkeiten: Die PREFABOND</w:t>
      </w:r>
      <w:r w:rsidR="00DD69A4">
        <w:rPr>
          <w:rFonts w:ascii="Arial" w:hAnsi="Arial" w:cs="Arial"/>
          <w:b/>
          <w:vertAlign w:val="superscript"/>
        </w:rPr>
        <w:t xml:space="preserve"> </w:t>
      </w:r>
      <w:r w:rsidRPr="00DA4216">
        <w:rPr>
          <w:rFonts w:ascii="Arial" w:hAnsi="Arial" w:cs="Arial"/>
        </w:rPr>
        <w:t xml:space="preserve">Aluminium Verbundplatte kann auf Holz-Unterkonstruktionen geschraubt, auf Alu-Unterkonstruktionen genietet und in beiden Fällen geklebt werden. </w:t>
      </w:r>
      <w:r w:rsidR="00D91A23">
        <w:rPr>
          <w:rFonts w:ascii="Arial" w:hAnsi="Arial" w:cs="Arial"/>
        </w:rPr>
        <w:t>Da</w:t>
      </w:r>
      <w:r w:rsidRPr="00DA4216">
        <w:rPr>
          <w:rFonts w:ascii="Arial" w:hAnsi="Arial" w:cs="Arial"/>
        </w:rPr>
        <w:t xml:space="preserve">nk vielseitiger Bearbeitungsmöglichkeiten wie Fräsen, Bohren und Kanten lassen sich einzigartige Fassaden- und Wandflächen gestalten. </w:t>
      </w:r>
    </w:p>
    <w:p w14:paraId="6DB8FEAF" w14:textId="77777777" w:rsidR="00D62617" w:rsidRPr="00DA4216" w:rsidRDefault="00D62617" w:rsidP="00DA4216">
      <w:pPr>
        <w:spacing w:after="0" w:line="288" w:lineRule="auto"/>
        <w:rPr>
          <w:rFonts w:ascii="Arial" w:hAnsi="Arial" w:cs="Arial"/>
          <w:b/>
          <w:bCs/>
        </w:rPr>
      </w:pPr>
    </w:p>
    <w:p w14:paraId="6D0F70A3" w14:textId="72FA682D" w:rsidR="00D62617" w:rsidRPr="00DA4216" w:rsidRDefault="00A169C6" w:rsidP="00DA4216">
      <w:pPr>
        <w:spacing w:after="0" w:line="288" w:lineRule="auto"/>
        <w:rPr>
          <w:rFonts w:ascii="Arial" w:hAnsi="Arial" w:cs="Arial"/>
        </w:rPr>
      </w:pPr>
      <w:r>
        <w:rPr>
          <w:rFonts w:ascii="Arial" w:hAnsi="Arial" w:cs="Arial"/>
          <w:b/>
          <w:bCs/>
        </w:rPr>
        <w:t>Das richtige PREFABOND</w:t>
      </w:r>
      <w:r w:rsidR="00F27321">
        <w:rPr>
          <w:rFonts w:ascii="Arial" w:hAnsi="Arial" w:cs="Arial"/>
          <w:b/>
          <w:bCs/>
        </w:rPr>
        <w:t xml:space="preserve"> </w:t>
      </w:r>
      <w:r>
        <w:rPr>
          <w:rFonts w:ascii="Arial" w:hAnsi="Arial" w:cs="Arial"/>
          <w:b/>
          <w:bCs/>
        </w:rPr>
        <w:t xml:space="preserve">Zubehör: die </w:t>
      </w:r>
      <w:r w:rsidR="00D62617" w:rsidRPr="00DA4216">
        <w:rPr>
          <w:rFonts w:ascii="Arial" w:hAnsi="Arial" w:cs="Arial"/>
          <w:b/>
          <w:bCs/>
        </w:rPr>
        <w:t>Balkonniete</w:t>
      </w:r>
    </w:p>
    <w:p w14:paraId="0461212B" w14:textId="553EBE97" w:rsidR="00D62617" w:rsidRPr="00DA4216" w:rsidRDefault="00D62617" w:rsidP="00DA4216">
      <w:pPr>
        <w:spacing w:after="0" w:line="288" w:lineRule="auto"/>
        <w:rPr>
          <w:rFonts w:ascii="Arial" w:hAnsi="Arial" w:cs="Arial"/>
        </w:rPr>
      </w:pPr>
      <w:r w:rsidRPr="00DA4216">
        <w:rPr>
          <w:rFonts w:ascii="Arial" w:hAnsi="Arial" w:cs="Arial"/>
        </w:rPr>
        <w:t xml:space="preserve">Die Edelstahl-Balkonniete mit den Maßen 5 </w:t>
      </w:r>
      <w:r w:rsidR="00374C28" w:rsidRPr="00DA4216">
        <w:rPr>
          <w:rFonts w:ascii="Arial" w:eastAsia="MS Mincho" w:hAnsi="Arial" w:cs="Arial"/>
        </w:rPr>
        <w:t>×</w:t>
      </w:r>
      <w:r w:rsidRPr="00DA4216">
        <w:rPr>
          <w:rFonts w:ascii="Arial" w:hAnsi="Arial" w:cs="Arial"/>
        </w:rPr>
        <w:t xml:space="preserve"> 14 mm und einem Kopfdurchmesser von </w:t>
      </w:r>
      <w:r w:rsidR="00695A79" w:rsidRPr="00DA4216">
        <w:rPr>
          <w:rFonts w:ascii="Arial" w:hAnsi="Arial" w:cs="Arial"/>
        </w:rPr>
        <w:t>15</w:t>
      </w:r>
      <w:r w:rsidR="00695A79">
        <w:rPr>
          <w:rFonts w:ascii="Arial" w:hAnsi="Arial" w:cs="Arial"/>
        </w:rPr>
        <w:t> </w:t>
      </w:r>
      <w:r w:rsidRPr="00DA4216">
        <w:rPr>
          <w:rFonts w:ascii="Arial" w:hAnsi="Arial" w:cs="Arial"/>
        </w:rPr>
        <w:t>mm eignet sich hervorragend für die Befestigung von Balkon- und Brüstungsbekleidungen mit PREFABOND</w:t>
      </w:r>
      <w:r w:rsidR="00041C15">
        <w:rPr>
          <w:rFonts w:ascii="Arial" w:hAnsi="Arial" w:cs="Arial"/>
        </w:rPr>
        <w:t xml:space="preserve"> sowie</w:t>
      </w:r>
      <w:r w:rsidRPr="00DA4216">
        <w:rPr>
          <w:rFonts w:ascii="Arial" w:hAnsi="Arial" w:cs="Arial"/>
        </w:rPr>
        <w:t xml:space="preserve"> Zackenprofil und Profilwelle. Im System ist die Balkonniete auf die erhöhten Anforderungen hinsichtlich der Durchsturzsicherheit geprüft. Dies beweisen Pendelschlagprüfungen nach den Vorgaben der ETB-Richtlinie (Bauteile, die gegen Absturz sichern) und EN 12600:2002-11 in Kooperation mit einem externen Prüfinstitut. Die Nieten sind jetzt auch in den P.10 Farben Anthrazit, Schwarz, </w:t>
      </w:r>
      <w:proofErr w:type="spellStart"/>
      <w:r w:rsidRPr="00DA4216">
        <w:rPr>
          <w:rFonts w:ascii="Arial" w:hAnsi="Arial" w:cs="Arial"/>
        </w:rPr>
        <w:t>Prefaweiß</w:t>
      </w:r>
      <w:proofErr w:type="spellEnd"/>
      <w:r w:rsidRPr="00DA4216">
        <w:rPr>
          <w:rFonts w:ascii="Arial" w:hAnsi="Arial" w:cs="Arial"/>
        </w:rPr>
        <w:t>, Nussbraun</w:t>
      </w:r>
      <w:r w:rsidR="005D2F25">
        <w:rPr>
          <w:rFonts w:ascii="Arial" w:hAnsi="Arial" w:cs="Arial"/>
        </w:rPr>
        <w:t xml:space="preserve">, Reinweiß, </w:t>
      </w:r>
      <w:r w:rsidRPr="00DA4216">
        <w:rPr>
          <w:rFonts w:ascii="Arial" w:hAnsi="Arial" w:cs="Arial"/>
        </w:rPr>
        <w:t>Dunkelgrau</w:t>
      </w:r>
      <w:r w:rsidR="005D2F25">
        <w:rPr>
          <w:rFonts w:ascii="Arial" w:hAnsi="Arial" w:cs="Arial"/>
        </w:rPr>
        <w:t xml:space="preserve"> und </w:t>
      </w:r>
      <w:proofErr w:type="spellStart"/>
      <w:r w:rsidR="005D2F25">
        <w:rPr>
          <w:rFonts w:ascii="Arial" w:hAnsi="Arial" w:cs="Arial"/>
        </w:rPr>
        <w:t>Prefabronze</w:t>
      </w:r>
      <w:proofErr w:type="spellEnd"/>
      <w:r w:rsidRPr="00DA4216">
        <w:rPr>
          <w:rFonts w:ascii="Arial" w:hAnsi="Arial" w:cs="Arial"/>
        </w:rPr>
        <w:t xml:space="preserve">, außerdem </w:t>
      </w:r>
      <w:r w:rsidR="005D2F25">
        <w:rPr>
          <w:rFonts w:ascii="Arial" w:hAnsi="Arial" w:cs="Arial"/>
        </w:rPr>
        <w:t>auch</w:t>
      </w:r>
      <w:r w:rsidRPr="00DA4216">
        <w:rPr>
          <w:rFonts w:ascii="Arial" w:hAnsi="Arial" w:cs="Arial"/>
        </w:rPr>
        <w:t xml:space="preserve"> in den gängigen </w:t>
      </w:r>
      <w:r w:rsidR="00041C15">
        <w:rPr>
          <w:rFonts w:ascii="Arial" w:hAnsi="Arial" w:cs="Arial"/>
        </w:rPr>
        <w:t xml:space="preserve">Standardfarben </w:t>
      </w:r>
      <w:r w:rsidRPr="00DA4216">
        <w:rPr>
          <w:rFonts w:ascii="Arial" w:hAnsi="Arial" w:cs="Arial"/>
        </w:rPr>
        <w:t>Silbermetallic, Reinweiß, Rauchsilber, Schwarzgrau</w:t>
      </w:r>
      <w:r w:rsidR="005D2F25">
        <w:rPr>
          <w:rFonts w:ascii="Arial" w:hAnsi="Arial" w:cs="Arial"/>
        </w:rPr>
        <w:t>,</w:t>
      </w:r>
      <w:r w:rsidR="00E11ADA">
        <w:rPr>
          <w:rFonts w:ascii="Arial" w:hAnsi="Arial" w:cs="Arial"/>
        </w:rPr>
        <w:t xml:space="preserve"> </w:t>
      </w:r>
      <w:r w:rsidR="005D2F25" w:rsidRPr="005D2F25">
        <w:rPr>
          <w:rFonts w:ascii="Arial" w:hAnsi="Arial" w:cs="Arial"/>
        </w:rPr>
        <w:t xml:space="preserve">Aluminium gebürstet, Anthrazit matt, Bronze und auch in </w:t>
      </w:r>
      <w:proofErr w:type="spellStart"/>
      <w:r w:rsidR="005D2F25" w:rsidRPr="005D2F25">
        <w:rPr>
          <w:rFonts w:ascii="Arial" w:hAnsi="Arial" w:cs="Arial"/>
        </w:rPr>
        <w:t>Patinagrau</w:t>
      </w:r>
      <w:proofErr w:type="spellEnd"/>
      <w:r w:rsidR="005D2F25" w:rsidRPr="005D2F25">
        <w:rPr>
          <w:rFonts w:ascii="Arial" w:hAnsi="Arial" w:cs="Arial"/>
        </w:rPr>
        <w:t>.</w:t>
      </w:r>
      <w:r w:rsidRPr="00DA4216">
        <w:rPr>
          <w:rFonts w:ascii="Arial" w:hAnsi="Arial" w:cs="Arial"/>
        </w:rPr>
        <w:t xml:space="preserve"> Kopflackierungen in weiteren Farben sind ab 1.000 Stück möglich. </w:t>
      </w:r>
    </w:p>
    <w:p w14:paraId="1D421D27" w14:textId="77777777" w:rsidR="00D62617" w:rsidRPr="00DA4216" w:rsidRDefault="00D62617" w:rsidP="00DA4216">
      <w:pPr>
        <w:spacing w:after="0" w:line="288" w:lineRule="auto"/>
        <w:rPr>
          <w:rFonts w:ascii="Arial" w:hAnsi="Arial" w:cs="Arial"/>
        </w:rPr>
      </w:pPr>
    </w:p>
    <w:p w14:paraId="0C65334B" w14:textId="77777777" w:rsidR="00D62617" w:rsidRPr="00DA4216" w:rsidRDefault="00D62617" w:rsidP="00DA4216">
      <w:pPr>
        <w:spacing w:after="0" w:line="288" w:lineRule="auto"/>
        <w:rPr>
          <w:rFonts w:ascii="Arial" w:hAnsi="Arial" w:cs="Arial"/>
        </w:rPr>
      </w:pPr>
      <w:r w:rsidRPr="00DA4216">
        <w:rPr>
          <w:rFonts w:ascii="Arial" w:hAnsi="Arial" w:cs="Arial"/>
          <w:b/>
          <w:bCs/>
        </w:rPr>
        <w:t xml:space="preserve">Plattenmundstück für </w:t>
      </w:r>
      <w:proofErr w:type="spellStart"/>
      <w:r w:rsidRPr="00DA4216">
        <w:rPr>
          <w:rFonts w:ascii="Arial" w:hAnsi="Arial" w:cs="Arial"/>
          <w:b/>
          <w:bCs/>
        </w:rPr>
        <w:t>zwängungsfreie</w:t>
      </w:r>
      <w:proofErr w:type="spellEnd"/>
      <w:r w:rsidRPr="00DA4216">
        <w:rPr>
          <w:rFonts w:ascii="Arial" w:hAnsi="Arial" w:cs="Arial"/>
          <w:b/>
          <w:bCs/>
        </w:rPr>
        <w:t xml:space="preserve"> Montage</w:t>
      </w:r>
    </w:p>
    <w:p w14:paraId="216D7AB9" w14:textId="21A1F85C" w:rsidR="00D62617" w:rsidRPr="00DA4216" w:rsidRDefault="00D62617" w:rsidP="00DA4216">
      <w:pPr>
        <w:spacing w:after="0" w:line="288" w:lineRule="auto"/>
        <w:rPr>
          <w:rFonts w:ascii="Arial" w:eastAsia="MS Gothic" w:hAnsi="Arial" w:cs="Arial"/>
        </w:rPr>
      </w:pPr>
      <w:r w:rsidRPr="00DA4216">
        <w:rPr>
          <w:rFonts w:ascii="Arial" w:hAnsi="Arial" w:cs="Arial"/>
        </w:rPr>
        <w:t xml:space="preserve">Passend zu den Balkonnieten (Nietkopfdurchmesser 15 mm) wird das Plattenmundstück mit einem Außendurchmesser von 30 mm angeboten. Die Verwendung des Plattenmundstückes ermöglicht eine </w:t>
      </w:r>
      <w:proofErr w:type="spellStart"/>
      <w:r w:rsidRPr="00DA4216">
        <w:rPr>
          <w:rFonts w:ascii="Arial" w:hAnsi="Arial" w:cs="Arial"/>
        </w:rPr>
        <w:t>zwängungsfreie</w:t>
      </w:r>
      <w:proofErr w:type="spellEnd"/>
      <w:r w:rsidRPr="00DA4216">
        <w:rPr>
          <w:rFonts w:ascii="Arial" w:hAnsi="Arial" w:cs="Arial"/>
        </w:rPr>
        <w:t>, dehnungsgerechte Montage der PREFABOND Aluminium Verbundplatten.</w:t>
      </w:r>
    </w:p>
    <w:p w14:paraId="0009C0B6" w14:textId="77777777" w:rsidR="00D62617" w:rsidRPr="00DA4216" w:rsidRDefault="00D62617" w:rsidP="00DA4216">
      <w:pPr>
        <w:spacing w:after="0" w:line="288" w:lineRule="auto"/>
        <w:rPr>
          <w:rFonts w:ascii="Arial" w:hAnsi="Arial" w:cs="Arial"/>
        </w:rPr>
      </w:pPr>
    </w:p>
    <w:p w14:paraId="5B988573" w14:textId="77777777" w:rsidR="009C1452" w:rsidRPr="00DA4216" w:rsidRDefault="009C1452" w:rsidP="00DA4216">
      <w:pPr>
        <w:spacing w:after="0" w:line="288" w:lineRule="auto"/>
        <w:rPr>
          <w:rFonts w:ascii="Arial" w:hAnsi="Arial" w:cs="Arial"/>
        </w:rPr>
      </w:pPr>
    </w:p>
    <w:p w14:paraId="7B6CB9ED" w14:textId="77777777" w:rsidR="00DA4216" w:rsidRDefault="00DA4216" w:rsidP="00DA4216">
      <w:pPr>
        <w:spacing w:after="0" w:line="288" w:lineRule="auto"/>
        <w:rPr>
          <w:rFonts w:ascii="Arial" w:eastAsia="MS Mincho" w:hAnsi="Arial" w:cs="Arial"/>
          <w:b/>
        </w:rPr>
      </w:pPr>
    </w:p>
    <w:p w14:paraId="646D8345" w14:textId="77777777" w:rsidR="00DA4216" w:rsidRDefault="00DA4216">
      <w:pPr>
        <w:rPr>
          <w:rFonts w:ascii="Arial" w:eastAsia="MS Mincho" w:hAnsi="Arial" w:cs="Arial"/>
          <w:b/>
        </w:rPr>
      </w:pPr>
      <w:r>
        <w:rPr>
          <w:rFonts w:ascii="Arial" w:eastAsia="MS Mincho" w:hAnsi="Arial" w:cs="Arial"/>
          <w:b/>
        </w:rPr>
        <w:br w:type="page"/>
      </w:r>
    </w:p>
    <w:p w14:paraId="79C9EBA0" w14:textId="40BD7AF7" w:rsidR="000D04BD" w:rsidRPr="00DA4216" w:rsidRDefault="000D04BD" w:rsidP="00DA4216">
      <w:pPr>
        <w:spacing w:after="0" w:line="288" w:lineRule="auto"/>
        <w:rPr>
          <w:rFonts w:ascii="Arial" w:eastAsia="MS Mincho" w:hAnsi="Arial" w:cs="Arial"/>
        </w:rPr>
      </w:pPr>
      <w:r w:rsidRPr="00DA4216">
        <w:rPr>
          <w:rFonts w:ascii="Arial" w:eastAsia="MS Mincho" w:hAnsi="Arial" w:cs="Arial"/>
          <w:b/>
        </w:rPr>
        <w:lastRenderedPageBreak/>
        <w:t>PREFA im Überblick:</w:t>
      </w:r>
      <w:r w:rsidRPr="00DA4216">
        <w:rPr>
          <w:rFonts w:ascii="Arial" w:eastAsia="MS Mincho" w:hAnsi="Arial" w:cs="Arial"/>
        </w:rPr>
        <w:t xml:space="preserve"> Die PREFA Aluminiumprodukte GmbH ist europaweit seit</w:t>
      </w:r>
      <w:r w:rsidR="00DA4216">
        <w:rPr>
          <w:rFonts w:ascii="Arial" w:eastAsia="MS Mincho" w:hAnsi="Arial" w:cs="Arial"/>
        </w:rPr>
        <w:t xml:space="preserve"> über</w:t>
      </w:r>
      <w:r w:rsidRPr="00DA4216">
        <w:rPr>
          <w:rFonts w:ascii="Arial" w:eastAsia="MS Mincho" w:hAnsi="Arial" w:cs="Arial"/>
        </w:rPr>
        <w:t xml:space="preserve"> 75 Jahren mit der Entwicklung, Produktion und Vermarktung von Dach- und Fassadensystemen aus Aluminium erfolgreich. Insgesamt beschäftigt die PREFA Gruppe rund 640 MitarbeiterInnen. Die Produktion der über 5.000 hochwertigen Produkte erfolgt ausschließlich in Österreich und Deutschland. PREFA ist Teil der Unternehmensgruppe des Industriellen Dr. Cornelius Grupp, die weltweit über 8.400 MitarbeiterInnen </w:t>
      </w:r>
      <w:r w:rsidR="00374C28">
        <w:rPr>
          <w:rFonts w:ascii="Arial" w:eastAsia="MS Mincho" w:hAnsi="Arial" w:cs="Arial"/>
        </w:rPr>
        <w:t>a</w:t>
      </w:r>
      <w:r w:rsidRPr="00DA4216">
        <w:rPr>
          <w:rFonts w:ascii="Arial" w:eastAsia="MS Mincho" w:hAnsi="Arial" w:cs="Arial"/>
        </w:rPr>
        <w:t xml:space="preserve">n über 40 Produktionsstandorten beschäftigt. </w:t>
      </w:r>
    </w:p>
    <w:p w14:paraId="126E74F0" w14:textId="72617C7F" w:rsidR="000E22EB" w:rsidRPr="00DA4216" w:rsidRDefault="000E22EB" w:rsidP="00DA4216">
      <w:pPr>
        <w:spacing w:after="0" w:line="288" w:lineRule="auto"/>
        <w:rPr>
          <w:rFonts w:ascii="Arial" w:eastAsia="MS Mincho" w:hAnsi="Arial" w:cs="Arial"/>
        </w:rPr>
      </w:pPr>
    </w:p>
    <w:p w14:paraId="593A0C81" w14:textId="77777777" w:rsidR="00022F8B" w:rsidRPr="00022F8B" w:rsidRDefault="00022F8B" w:rsidP="00022F8B">
      <w:pPr>
        <w:spacing w:after="0" w:line="288" w:lineRule="auto"/>
        <w:jc w:val="both"/>
        <w:rPr>
          <w:rFonts w:ascii="Arial" w:hAnsi="Arial" w:cs="Arial"/>
        </w:rPr>
      </w:pPr>
    </w:p>
    <w:p w14:paraId="7E1B8F6D" w14:textId="745D2E22" w:rsidR="00022F8B" w:rsidRPr="00022F8B" w:rsidRDefault="00022F8B" w:rsidP="00022F8B">
      <w:pPr>
        <w:spacing w:after="0" w:line="288" w:lineRule="auto"/>
        <w:jc w:val="both"/>
        <w:rPr>
          <w:rFonts w:ascii="Arial" w:hAnsi="Arial" w:cs="Arial"/>
          <w:b/>
        </w:rPr>
      </w:pPr>
      <w:r w:rsidRPr="00022F8B">
        <w:rPr>
          <w:rFonts w:ascii="Arial" w:hAnsi="Arial" w:cs="Arial"/>
          <w:b/>
        </w:rPr>
        <w:t>Fotos stehen hier zum Download bereit:</w:t>
      </w:r>
    </w:p>
    <w:p w14:paraId="4F8CECDF" w14:textId="6B0148B2" w:rsidR="00022F8B" w:rsidRDefault="00022F8B" w:rsidP="00DA4216">
      <w:pPr>
        <w:spacing w:after="0" w:line="288" w:lineRule="auto"/>
        <w:jc w:val="both"/>
        <w:rPr>
          <w:rFonts w:ascii="Arial" w:hAnsi="Arial" w:cs="Arial"/>
        </w:rPr>
      </w:pPr>
      <w:hyperlink r:id="rId11" w:history="1">
        <w:r w:rsidRPr="008B10A7">
          <w:rPr>
            <w:rStyle w:val="Hyperlink"/>
            <w:rFonts w:ascii="Arial" w:hAnsi="Arial" w:cs="Arial"/>
          </w:rPr>
          <w:t>https://brx522.saas.contentserv.com/admin/share/bd02b13c</w:t>
        </w:r>
      </w:hyperlink>
    </w:p>
    <w:p w14:paraId="5DDB066E" w14:textId="0F7858AF" w:rsidR="00022F8B" w:rsidRDefault="00022F8B" w:rsidP="00DA4216">
      <w:pPr>
        <w:spacing w:after="0" w:line="288" w:lineRule="auto"/>
        <w:jc w:val="both"/>
        <w:rPr>
          <w:rFonts w:ascii="Arial" w:hAnsi="Arial" w:cs="Arial"/>
        </w:rPr>
      </w:pPr>
      <w:proofErr w:type="spellStart"/>
      <w:r w:rsidRPr="00022F8B">
        <w:rPr>
          <w:rFonts w:ascii="Arial" w:hAnsi="Arial" w:cs="Arial"/>
        </w:rPr>
        <w:t>Fotocredit</w:t>
      </w:r>
      <w:proofErr w:type="spellEnd"/>
      <w:r w:rsidRPr="00022F8B">
        <w:rPr>
          <w:rFonts w:ascii="Arial" w:hAnsi="Arial" w:cs="Arial"/>
        </w:rPr>
        <w:t>: PREFA | Croce &amp; Wir</w:t>
      </w:r>
    </w:p>
    <w:p w14:paraId="16EEF22A" w14:textId="77777777" w:rsidR="00022F8B" w:rsidRPr="00022F8B" w:rsidRDefault="00022F8B" w:rsidP="00DA4216">
      <w:pPr>
        <w:spacing w:after="0" w:line="288" w:lineRule="auto"/>
        <w:jc w:val="both"/>
        <w:rPr>
          <w:rFonts w:ascii="Arial" w:hAnsi="Arial" w:cs="Arial"/>
        </w:rPr>
      </w:pPr>
    </w:p>
    <w:p w14:paraId="266E3627" w14:textId="77777777" w:rsidR="00000709" w:rsidRPr="00DA4216" w:rsidRDefault="00000709" w:rsidP="00DA4216">
      <w:pPr>
        <w:spacing w:after="0" w:line="288" w:lineRule="auto"/>
        <w:jc w:val="both"/>
        <w:rPr>
          <w:rFonts w:ascii="Arial" w:hAnsi="Arial" w:cs="Arial"/>
          <w:lang w:val="pt-PT"/>
        </w:rPr>
      </w:pPr>
    </w:p>
    <w:p w14:paraId="154991D3" w14:textId="0037094C" w:rsidR="000E22EB" w:rsidRPr="00DA4216" w:rsidRDefault="00000709" w:rsidP="00DA4216">
      <w:pPr>
        <w:spacing w:after="0" w:line="288" w:lineRule="auto"/>
        <w:rPr>
          <w:rFonts w:ascii="Arial" w:hAnsi="Arial" w:cs="Arial"/>
          <w:bCs/>
        </w:rPr>
      </w:pPr>
      <w:r w:rsidRPr="00DA4216">
        <w:rPr>
          <w:rFonts w:ascii="Arial" w:hAnsi="Arial" w:cs="Arial"/>
          <w:b/>
          <w:bCs/>
          <w:u w:val="single"/>
        </w:rPr>
        <w:t>Presseinformationen international:</w:t>
      </w:r>
      <w:r w:rsidRPr="00DA4216">
        <w:rPr>
          <w:rFonts w:ascii="Arial" w:hAnsi="Arial" w:cs="Arial"/>
          <w:b/>
          <w:bCs/>
          <w:u w:val="single"/>
        </w:rPr>
        <w:br/>
      </w:r>
      <w:r w:rsidRPr="00DA4216">
        <w:rPr>
          <w:rFonts w:ascii="Arial" w:hAnsi="Arial" w:cs="Arial"/>
          <w:bCs/>
        </w:rPr>
        <w:t>Mag. (FH) Jürgen Jungmair</w:t>
      </w:r>
      <w:r w:rsidR="000E22EB" w:rsidRPr="00DA4216">
        <w:rPr>
          <w:rFonts w:ascii="Arial" w:hAnsi="Arial" w:cs="Arial"/>
          <w:bCs/>
        </w:rPr>
        <w:t xml:space="preserve">, </w:t>
      </w:r>
      <w:proofErr w:type="spellStart"/>
      <w:r w:rsidR="000E22EB" w:rsidRPr="00DA4216">
        <w:rPr>
          <w:rFonts w:ascii="Arial" w:hAnsi="Arial" w:cs="Arial"/>
          <w:bCs/>
        </w:rPr>
        <w:t>MSc</w:t>
      </w:r>
      <w:proofErr w:type="spellEnd"/>
      <w:r w:rsidR="000E22EB" w:rsidRPr="00DA4216">
        <w:rPr>
          <w:rFonts w:ascii="Arial" w:hAnsi="Arial" w:cs="Arial"/>
          <w:bCs/>
        </w:rPr>
        <w:t>.</w:t>
      </w:r>
      <w:r w:rsidRPr="00DA4216">
        <w:rPr>
          <w:rFonts w:ascii="Arial" w:hAnsi="Arial" w:cs="Arial"/>
          <w:b/>
          <w:bCs/>
          <w:u w:val="single"/>
        </w:rPr>
        <w:br/>
      </w:r>
      <w:r w:rsidRPr="00DA4216">
        <w:rPr>
          <w:rFonts w:ascii="Arial" w:hAnsi="Arial" w:cs="Arial"/>
          <w:bCs/>
        </w:rPr>
        <w:t>Leitung Marketing International</w:t>
      </w:r>
      <w:r w:rsidRPr="00DA4216">
        <w:rPr>
          <w:rFonts w:ascii="Arial" w:hAnsi="Arial" w:cs="Arial"/>
          <w:b/>
          <w:bCs/>
          <w:u w:val="single"/>
        </w:rPr>
        <w:br/>
      </w:r>
      <w:r w:rsidR="005F1C0C" w:rsidRPr="00DA4216">
        <w:rPr>
          <w:rFonts w:ascii="Arial" w:hAnsi="Arial" w:cs="Arial"/>
          <w:bCs/>
        </w:rPr>
        <w:t>PREFA</w:t>
      </w:r>
      <w:r w:rsidRPr="00DA4216">
        <w:rPr>
          <w:rFonts w:ascii="Arial" w:hAnsi="Arial" w:cs="Arial"/>
          <w:bCs/>
        </w:rPr>
        <w:t xml:space="preserve"> Aluminiumprodukte GmbH</w:t>
      </w:r>
      <w:r w:rsidRPr="00DA4216">
        <w:rPr>
          <w:rFonts w:ascii="Arial" w:hAnsi="Arial" w:cs="Arial"/>
          <w:b/>
          <w:bCs/>
          <w:u w:val="single"/>
        </w:rPr>
        <w:br/>
      </w:r>
      <w:r w:rsidRPr="00DA4216">
        <w:rPr>
          <w:rFonts w:ascii="Arial" w:hAnsi="Arial" w:cs="Arial"/>
          <w:bCs/>
        </w:rPr>
        <w:t>Werkstraße 1, A-3182 Marktl/Lilienfeld</w:t>
      </w:r>
      <w:r w:rsidRPr="00DA4216">
        <w:rPr>
          <w:rFonts w:ascii="Arial" w:hAnsi="Arial" w:cs="Arial"/>
          <w:b/>
          <w:bCs/>
          <w:u w:val="single"/>
        </w:rPr>
        <w:br/>
      </w:r>
      <w:r w:rsidRPr="00DA4216">
        <w:rPr>
          <w:rFonts w:ascii="Arial" w:hAnsi="Arial" w:cs="Arial"/>
          <w:bCs/>
        </w:rPr>
        <w:t>T: +43 2762 502-801</w:t>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t xml:space="preserve">     M: +43 664 9654670</w:t>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r>
      <w:r w:rsidRPr="00DA4216">
        <w:rPr>
          <w:rFonts w:ascii="Arial" w:hAnsi="Arial" w:cs="Arial"/>
          <w:bCs/>
        </w:rPr>
        <w:tab/>
        <w:t xml:space="preserve">       E: </w:t>
      </w:r>
      <w:hyperlink r:id="rId12" w:history="1">
        <w:r w:rsidR="005F1C0C" w:rsidRPr="00DA4216">
          <w:rPr>
            <w:rStyle w:val="Hyperlink"/>
            <w:rFonts w:ascii="Arial" w:hAnsi="Arial" w:cs="Arial"/>
            <w:bCs/>
            <w:color w:val="auto"/>
          </w:rPr>
          <w:t>juergen.jungmair@prefa.com</w:t>
        </w:r>
      </w:hyperlink>
    </w:p>
    <w:p w14:paraId="0917EC05" w14:textId="63BB0903" w:rsidR="00000709" w:rsidRPr="00DA4216" w:rsidRDefault="005F1C0C" w:rsidP="00DA4216">
      <w:pPr>
        <w:spacing w:after="0" w:line="288" w:lineRule="auto"/>
        <w:rPr>
          <w:rFonts w:ascii="Arial" w:hAnsi="Arial" w:cs="Arial"/>
          <w:bCs/>
        </w:rPr>
      </w:pPr>
      <w:hyperlink r:id="rId13" w:history="1">
        <w:r w:rsidRPr="00DA4216">
          <w:rPr>
            <w:rStyle w:val="Hyperlink"/>
            <w:rFonts w:ascii="Arial" w:hAnsi="Arial" w:cs="Arial"/>
            <w:bCs/>
            <w:color w:val="auto"/>
          </w:rPr>
          <w:t>https://www.prefa.com</w:t>
        </w:r>
      </w:hyperlink>
    </w:p>
    <w:p w14:paraId="661B947D" w14:textId="77777777" w:rsidR="000E22EB" w:rsidRPr="00DA4216" w:rsidRDefault="000E22EB" w:rsidP="00DA4216">
      <w:pPr>
        <w:spacing w:after="0" w:line="288" w:lineRule="auto"/>
        <w:rPr>
          <w:rFonts w:ascii="Arial" w:eastAsia="MS Mincho" w:hAnsi="Arial" w:cs="Arial"/>
          <w:b/>
          <w:bCs/>
          <w:lang w:val="de-AT"/>
        </w:rPr>
      </w:pPr>
    </w:p>
    <w:p w14:paraId="5835B98F" w14:textId="0E301829" w:rsidR="000E22EB" w:rsidRPr="00DA4216" w:rsidRDefault="000E22EB" w:rsidP="00DA4216">
      <w:pPr>
        <w:spacing w:after="0" w:line="288" w:lineRule="auto"/>
        <w:rPr>
          <w:rFonts w:ascii="Arial" w:eastAsia="MS Mincho" w:hAnsi="Arial" w:cs="Arial"/>
          <w:u w:val="single"/>
          <w:lang w:val="de-AT"/>
        </w:rPr>
      </w:pPr>
      <w:r w:rsidRPr="00DA4216">
        <w:rPr>
          <w:rFonts w:ascii="Arial" w:eastAsia="MS Mincho" w:hAnsi="Arial" w:cs="Arial"/>
          <w:b/>
          <w:bCs/>
          <w:u w:val="single"/>
          <w:lang w:val="de-AT"/>
        </w:rPr>
        <w:t xml:space="preserve">Presseinformationen Deutschland: </w:t>
      </w:r>
    </w:p>
    <w:p w14:paraId="349CD01C" w14:textId="513E286F" w:rsidR="000E22EB" w:rsidRPr="00DA4216" w:rsidRDefault="000E22EB" w:rsidP="00DA4216">
      <w:pPr>
        <w:spacing w:after="0" w:line="288" w:lineRule="auto"/>
        <w:rPr>
          <w:rFonts w:ascii="Arial" w:eastAsia="MS Mincho" w:hAnsi="Arial" w:cs="Arial"/>
          <w:lang w:val="de-AT"/>
        </w:rPr>
      </w:pPr>
      <w:r w:rsidRPr="00DA4216">
        <w:rPr>
          <w:rFonts w:ascii="Arial" w:eastAsia="MS Mincho" w:hAnsi="Arial" w:cs="Arial"/>
          <w:lang w:val="de-AT"/>
        </w:rPr>
        <w:t>Alexandra Bendel-Döll</w:t>
      </w:r>
      <w:r w:rsidRPr="00DA4216">
        <w:rPr>
          <w:rFonts w:ascii="Arial" w:eastAsia="MS Mincho" w:hAnsi="Arial" w:cs="Arial"/>
          <w:lang w:val="de-AT"/>
        </w:rPr>
        <w:br/>
        <w:t>Leitung Marketing</w:t>
      </w:r>
      <w:r w:rsidRPr="00DA4216">
        <w:rPr>
          <w:rFonts w:ascii="Arial" w:eastAsia="MS Mincho" w:hAnsi="Arial" w:cs="Arial"/>
          <w:lang w:val="de-AT"/>
        </w:rPr>
        <w:br/>
      </w:r>
      <w:r w:rsidR="005F1C0C" w:rsidRPr="00DA4216">
        <w:rPr>
          <w:rFonts w:ascii="Arial" w:eastAsia="MS Mincho" w:hAnsi="Arial" w:cs="Arial"/>
          <w:lang w:val="de-AT"/>
        </w:rPr>
        <w:t>PREFA</w:t>
      </w:r>
      <w:r w:rsidRPr="00DA4216">
        <w:rPr>
          <w:rFonts w:ascii="Arial" w:eastAsia="MS Mincho" w:hAnsi="Arial" w:cs="Arial"/>
          <w:lang w:val="de-AT"/>
        </w:rPr>
        <w:t xml:space="preserve"> GmbH </w:t>
      </w:r>
      <w:proofErr w:type="spellStart"/>
      <w:r w:rsidRPr="00DA4216">
        <w:rPr>
          <w:rFonts w:ascii="Arial" w:eastAsia="MS Mincho" w:hAnsi="Arial" w:cs="Arial"/>
          <w:lang w:val="de-AT"/>
        </w:rPr>
        <w:t>Alu-Dächer</w:t>
      </w:r>
      <w:proofErr w:type="spellEnd"/>
      <w:r w:rsidRPr="00DA4216">
        <w:rPr>
          <w:rFonts w:ascii="Arial" w:eastAsia="MS Mincho" w:hAnsi="Arial" w:cs="Arial"/>
          <w:lang w:val="de-AT"/>
        </w:rPr>
        <w:t xml:space="preserve"> und -Fassaden </w:t>
      </w:r>
    </w:p>
    <w:p w14:paraId="3DAA45C5" w14:textId="77777777" w:rsidR="000E22EB" w:rsidRPr="00DA4216" w:rsidRDefault="000E22EB" w:rsidP="00DA4216">
      <w:pPr>
        <w:spacing w:after="0" w:line="288" w:lineRule="auto"/>
        <w:rPr>
          <w:rFonts w:ascii="Arial" w:eastAsia="MS Mincho" w:hAnsi="Arial" w:cs="Arial"/>
          <w:lang w:val="de-AT"/>
        </w:rPr>
      </w:pPr>
      <w:r w:rsidRPr="00DA4216">
        <w:rPr>
          <w:rFonts w:ascii="Arial" w:eastAsia="MS Mincho" w:hAnsi="Arial" w:cs="Arial"/>
          <w:lang w:val="de-AT"/>
        </w:rPr>
        <w:t xml:space="preserve">Aluminiumstraße 2, D-98634 Wasungen </w:t>
      </w:r>
    </w:p>
    <w:p w14:paraId="2B8E2485" w14:textId="723BD927" w:rsidR="000E22EB" w:rsidRPr="00DA4216" w:rsidRDefault="000E22EB" w:rsidP="00DA4216">
      <w:pPr>
        <w:spacing w:after="0" w:line="288" w:lineRule="auto"/>
        <w:rPr>
          <w:rFonts w:ascii="Arial" w:eastAsia="MS Mincho" w:hAnsi="Arial" w:cs="Arial"/>
          <w:lang w:val="de-AT"/>
        </w:rPr>
      </w:pPr>
      <w:r w:rsidRPr="00DA4216">
        <w:rPr>
          <w:rFonts w:ascii="Arial" w:eastAsia="MS Mincho" w:hAnsi="Arial" w:cs="Arial"/>
          <w:lang w:val="de-AT"/>
        </w:rPr>
        <w:t>T: +49 36941 785</w:t>
      </w:r>
      <w:r w:rsidR="00374C28">
        <w:rPr>
          <w:rFonts w:ascii="Arial" w:eastAsia="MS Mincho" w:hAnsi="Arial" w:cs="Arial"/>
          <w:lang w:val="de-AT"/>
        </w:rPr>
        <w:t>-</w:t>
      </w:r>
      <w:r w:rsidRPr="00DA4216">
        <w:rPr>
          <w:rFonts w:ascii="Arial" w:eastAsia="MS Mincho" w:hAnsi="Arial" w:cs="Arial"/>
          <w:lang w:val="de-AT"/>
        </w:rPr>
        <w:t>10</w:t>
      </w:r>
      <w:r w:rsidRPr="00DA4216">
        <w:rPr>
          <w:rFonts w:ascii="Arial" w:eastAsia="MS Mincho" w:hAnsi="Arial" w:cs="Arial"/>
          <w:lang w:val="de-AT"/>
        </w:rPr>
        <w:br/>
        <w:t xml:space="preserve">E: </w:t>
      </w:r>
      <w:hyperlink r:id="rId14" w:history="1">
        <w:r w:rsidRPr="00DA4216">
          <w:rPr>
            <w:rStyle w:val="Hyperlink"/>
            <w:rFonts w:ascii="Arial" w:eastAsia="MS Mincho" w:hAnsi="Arial" w:cs="Arial"/>
            <w:color w:val="auto"/>
            <w:lang w:val="de-AT"/>
          </w:rPr>
          <w:t>alexandra.bendel-doell@</w:t>
        </w:r>
        <w:r w:rsidR="00844545" w:rsidRPr="00DA4216">
          <w:rPr>
            <w:rStyle w:val="Hyperlink"/>
            <w:rFonts w:ascii="Arial" w:eastAsia="MS Mincho" w:hAnsi="Arial" w:cs="Arial"/>
            <w:color w:val="auto"/>
            <w:lang w:val="de-AT"/>
          </w:rPr>
          <w:t>p</w:t>
        </w:r>
        <w:r w:rsidR="005F1C0C" w:rsidRPr="00DA4216">
          <w:rPr>
            <w:rStyle w:val="Hyperlink"/>
            <w:rFonts w:ascii="Arial" w:eastAsia="MS Mincho" w:hAnsi="Arial" w:cs="Arial"/>
            <w:color w:val="auto"/>
            <w:lang w:val="de-AT"/>
          </w:rPr>
          <w:t>refa</w:t>
        </w:r>
        <w:r w:rsidRPr="00DA4216">
          <w:rPr>
            <w:rStyle w:val="Hyperlink"/>
            <w:rFonts w:ascii="Arial" w:eastAsia="MS Mincho" w:hAnsi="Arial" w:cs="Arial"/>
            <w:color w:val="auto"/>
            <w:lang w:val="de-AT"/>
          </w:rPr>
          <w:t>.com</w:t>
        </w:r>
      </w:hyperlink>
      <w:r w:rsidRPr="00DA4216">
        <w:rPr>
          <w:rFonts w:ascii="Arial" w:eastAsia="MS Mincho" w:hAnsi="Arial" w:cs="Arial"/>
          <w:lang w:val="de-AT"/>
        </w:rPr>
        <w:t xml:space="preserve"> </w:t>
      </w:r>
    </w:p>
    <w:p w14:paraId="201C8E79" w14:textId="2417C814" w:rsidR="000E22EB" w:rsidRPr="00DA4216" w:rsidRDefault="00844545" w:rsidP="00DA4216">
      <w:pPr>
        <w:spacing w:after="0" w:line="288" w:lineRule="auto"/>
        <w:rPr>
          <w:rFonts w:ascii="Arial" w:eastAsia="MS Mincho" w:hAnsi="Arial" w:cs="Arial"/>
          <w:lang w:val="de-AT"/>
        </w:rPr>
      </w:pPr>
      <w:hyperlink r:id="rId15" w:history="1">
        <w:r w:rsidRPr="00DA4216">
          <w:rPr>
            <w:rStyle w:val="Hyperlink"/>
            <w:rFonts w:ascii="Arial" w:eastAsia="MS Mincho" w:hAnsi="Arial" w:cs="Arial"/>
            <w:color w:val="auto"/>
            <w:lang w:val="de-AT"/>
          </w:rPr>
          <w:t>https://www.prefa.de/</w:t>
        </w:r>
      </w:hyperlink>
      <w:r w:rsidR="000E22EB" w:rsidRPr="00DA4216">
        <w:rPr>
          <w:rFonts w:ascii="Arial" w:eastAsia="MS Mincho" w:hAnsi="Arial" w:cs="Arial"/>
          <w:lang w:val="de-AT"/>
        </w:rPr>
        <w:t xml:space="preserve"> </w:t>
      </w:r>
    </w:p>
    <w:p w14:paraId="4E842E1F" w14:textId="77777777" w:rsidR="000E22EB" w:rsidRPr="00DA4216" w:rsidRDefault="000E22EB" w:rsidP="00DA4216">
      <w:pPr>
        <w:spacing w:after="0" w:line="288" w:lineRule="auto"/>
        <w:rPr>
          <w:rFonts w:ascii="Arial" w:eastAsia="MS Mincho" w:hAnsi="Arial" w:cs="Arial"/>
          <w:lang w:val="de-AT"/>
        </w:rPr>
      </w:pPr>
    </w:p>
    <w:p w14:paraId="66B87826" w14:textId="77777777" w:rsidR="000E22EB" w:rsidRPr="00DA4216" w:rsidRDefault="000E22EB" w:rsidP="00DA4216">
      <w:pPr>
        <w:spacing w:after="0" w:line="288" w:lineRule="auto"/>
        <w:rPr>
          <w:rStyle w:val="Hyperlink"/>
          <w:rFonts w:ascii="Arial" w:hAnsi="Arial" w:cs="Arial"/>
          <w:bCs/>
          <w:color w:val="auto"/>
        </w:rPr>
      </w:pPr>
    </w:p>
    <w:p w14:paraId="75C61F8E" w14:textId="77777777" w:rsidR="00000709" w:rsidRPr="00DA4216" w:rsidRDefault="00000709" w:rsidP="00DA4216">
      <w:pPr>
        <w:spacing w:after="0" w:line="288" w:lineRule="auto"/>
        <w:jc w:val="both"/>
        <w:rPr>
          <w:rFonts w:ascii="Arial" w:hAnsi="Arial" w:cs="Arial"/>
          <w:lang w:val="pt-PT"/>
        </w:rPr>
      </w:pPr>
    </w:p>
    <w:p w14:paraId="104413F5" w14:textId="42A274ED" w:rsidR="004C1612" w:rsidRPr="00DA4216" w:rsidRDefault="004C1612" w:rsidP="00DA4216">
      <w:pPr>
        <w:spacing w:after="0" w:line="288" w:lineRule="auto"/>
        <w:jc w:val="both"/>
        <w:rPr>
          <w:rFonts w:ascii="Arial" w:hAnsi="Arial" w:cs="Arial"/>
          <w:sz w:val="16"/>
          <w:szCs w:val="16"/>
          <w:lang w:val="pt-PT"/>
        </w:rPr>
      </w:pPr>
    </w:p>
    <w:sectPr w:rsidR="004C1612" w:rsidRPr="00DA4216" w:rsidSect="00DA4216">
      <w:headerReference w:type="default" r:id="rId16"/>
      <w:footerReference w:type="default" r:id="rId17"/>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C0AF" w14:textId="77777777" w:rsidR="003554D2" w:rsidRDefault="003554D2" w:rsidP="006F2311">
      <w:pPr>
        <w:spacing w:after="0" w:line="240" w:lineRule="auto"/>
      </w:pPr>
      <w:r>
        <w:separator/>
      </w:r>
    </w:p>
  </w:endnote>
  <w:endnote w:type="continuationSeparator" w:id="0">
    <w:p w14:paraId="7DF1444D" w14:textId="77777777" w:rsidR="003554D2" w:rsidRDefault="003554D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13E3" w14:textId="7735E8BC"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Pr="000C3D2F">
      <w:rPr>
        <w:rFonts w:cs="Times New Roman"/>
        <w:sz w:val="16"/>
        <w:szCs w:val="16"/>
      </w:rPr>
      <w:fldChar w:fldCharType="begin"/>
    </w:r>
    <w:r w:rsidRPr="000C3D2F">
      <w:rPr>
        <w:rFonts w:cs="Times New Roman"/>
        <w:sz w:val="16"/>
        <w:szCs w:val="16"/>
      </w:rPr>
      <w:instrText xml:space="preserve"> PAGE </w:instrText>
    </w:r>
    <w:r w:rsidRPr="000C3D2F">
      <w:rPr>
        <w:rFonts w:cs="Times New Roman"/>
        <w:sz w:val="16"/>
        <w:szCs w:val="16"/>
      </w:rPr>
      <w:fldChar w:fldCharType="separate"/>
    </w:r>
    <w:r w:rsidR="008F6896">
      <w:rPr>
        <w:rFonts w:cs="Times New Roman"/>
        <w:noProof/>
        <w:sz w:val="16"/>
        <w:szCs w:val="16"/>
      </w:rPr>
      <w:t>3</w:t>
    </w:r>
    <w:r w:rsidRPr="000C3D2F">
      <w:rPr>
        <w:rFonts w:cs="Times New Roman"/>
        <w:sz w:val="16"/>
        <w:szCs w:val="16"/>
      </w:rPr>
      <w:fldChar w:fldCharType="end"/>
    </w:r>
    <w:r w:rsidRPr="000C3D2F">
      <w:rPr>
        <w:rFonts w:cs="Times New Roman"/>
        <w:sz w:val="16"/>
        <w:szCs w:val="16"/>
      </w:rPr>
      <w:t xml:space="preserve"> von </w:t>
    </w:r>
    <w:r w:rsidRPr="000C3D2F">
      <w:rPr>
        <w:rFonts w:cs="Times New Roman"/>
        <w:sz w:val="16"/>
        <w:szCs w:val="16"/>
      </w:rPr>
      <w:fldChar w:fldCharType="begin"/>
    </w:r>
    <w:r w:rsidRPr="000C3D2F">
      <w:rPr>
        <w:rFonts w:cs="Times New Roman"/>
        <w:sz w:val="16"/>
        <w:szCs w:val="16"/>
      </w:rPr>
      <w:instrText xml:space="preserve"> NUMPAGES </w:instrText>
    </w:r>
    <w:r w:rsidRPr="000C3D2F">
      <w:rPr>
        <w:rFonts w:cs="Times New Roman"/>
        <w:sz w:val="16"/>
        <w:szCs w:val="16"/>
      </w:rPr>
      <w:fldChar w:fldCharType="separate"/>
    </w:r>
    <w:r w:rsidR="008F6896">
      <w:rPr>
        <w:rFonts w:cs="Times New Roman"/>
        <w:noProof/>
        <w:sz w:val="16"/>
        <w:szCs w:val="16"/>
      </w:rPr>
      <w:t>3</w:t>
    </w:r>
    <w:r w:rsidRPr="000C3D2F">
      <w:rPr>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815B8" w14:textId="77777777" w:rsidR="003554D2" w:rsidRDefault="003554D2" w:rsidP="006F2311">
      <w:pPr>
        <w:spacing w:after="0" w:line="240" w:lineRule="auto"/>
      </w:pPr>
      <w:r>
        <w:separator/>
      </w:r>
    </w:p>
  </w:footnote>
  <w:footnote w:type="continuationSeparator" w:id="0">
    <w:p w14:paraId="2F963E8F" w14:textId="77777777" w:rsidR="003554D2" w:rsidRDefault="003554D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B6BB" w14:textId="68B06009" w:rsidR="00F864C8" w:rsidRDefault="00F81894">
    <w:pPr>
      <w:pStyle w:val="Kopfzeile"/>
    </w:pPr>
    <w:r>
      <w:rPr>
        <w:noProof/>
        <w:color w:val="2B579A"/>
        <w:shd w:val="clear" w:color="auto" w:fill="E6E6E6"/>
      </w:rPr>
      <w:drawing>
        <wp:inline distT="0" distB="0" distL="0" distR="0" wp14:anchorId="39189C80" wp14:editId="606047D3">
          <wp:extent cx="2667000" cy="742950"/>
          <wp:effectExtent l="0" t="0" r="0" b="0"/>
          <wp:docPr id="3" name="Grafik 3"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58C21058" w14:textId="726891E5" w:rsidR="00F864C8" w:rsidRDefault="00F864C8">
    <w:pPr>
      <w:pStyle w:val="Kopfzeile"/>
    </w:pPr>
  </w:p>
  <w:p w14:paraId="30B1F148"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8798890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904174989">
    <w:abstractNumId w:val="2"/>
  </w:num>
  <w:num w:numId="3" w16cid:durableId="49696311">
    <w:abstractNumId w:val="0"/>
  </w:num>
  <w:num w:numId="4" w16cid:durableId="1357803022">
    <w:abstractNumId w:val="3"/>
  </w:num>
  <w:num w:numId="5" w16cid:durableId="1642999452">
    <w:abstractNumId w:val="1"/>
  </w:num>
  <w:num w:numId="6" w16cid:durableId="150096623">
    <w:abstractNumId w:val="4"/>
  </w:num>
  <w:num w:numId="7" w16cid:durableId="1023214878">
    <w:abstractNumId w:val="10"/>
  </w:num>
  <w:num w:numId="8" w16cid:durableId="140851873">
    <w:abstractNumId w:val="5"/>
  </w:num>
  <w:num w:numId="9" w16cid:durableId="542786616">
    <w:abstractNumId w:val="7"/>
  </w:num>
  <w:num w:numId="10" w16cid:durableId="126436748">
    <w:abstractNumId w:val="9"/>
  </w:num>
  <w:num w:numId="11" w16cid:durableId="139813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de-AT" w:vendorID="64" w:dllVersion="0" w:nlCheck="1" w:checkStyle="0"/>
  <w:activeWritingStyle w:appName="MSWord" w:lang="de-DE"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2F8B"/>
    <w:rsid w:val="00023CF5"/>
    <w:rsid w:val="0002777F"/>
    <w:rsid w:val="00034BE2"/>
    <w:rsid w:val="00035DB4"/>
    <w:rsid w:val="00036CF6"/>
    <w:rsid w:val="00040A1A"/>
    <w:rsid w:val="00041C15"/>
    <w:rsid w:val="0005079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345D"/>
    <w:rsid w:val="000A68CF"/>
    <w:rsid w:val="000A6BDF"/>
    <w:rsid w:val="000B2455"/>
    <w:rsid w:val="000B5969"/>
    <w:rsid w:val="000B6CEF"/>
    <w:rsid w:val="000C19EA"/>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697B"/>
    <w:rsid w:val="00147A25"/>
    <w:rsid w:val="001522BB"/>
    <w:rsid w:val="0015238E"/>
    <w:rsid w:val="0016058D"/>
    <w:rsid w:val="00161D89"/>
    <w:rsid w:val="00167345"/>
    <w:rsid w:val="00173BA4"/>
    <w:rsid w:val="00175D23"/>
    <w:rsid w:val="00180BC4"/>
    <w:rsid w:val="00180CDC"/>
    <w:rsid w:val="00182945"/>
    <w:rsid w:val="00183A08"/>
    <w:rsid w:val="00185105"/>
    <w:rsid w:val="001863F8"/>
    <w:rsid w:val="00186641"/>
    <w:rsid w:val="00190041"/>
    <w:rsid w:val="00191E36"/>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C6CB1"/>
    <w:rsid w:val="002D0DD3"/>
    <w:rsid w:val="002D5B72"/>
    <w:rsid w:val="002E1131"/>
    <w:rsid w:val="002E2F2D"/>
    <w:rsid w:val="002F3FD3"/>
    <w:rsid w:val="002F4D8C"/>
    <w:rsid w:val="002F6F72"/>
    <w:rsid w:val="002F7F40"/>
    <w:rsid w:val="0030061F"/>
    <w:rsid w:val="00303A0C"/>
    <w:rsid w:val="00306AA8"/>
    <w:rsid w:val="003116C5"/>
    <w:rsid w:val="00315139"/>
    <w:rsid w:val="003171E2"/>
    <w:rsid w:val="00320210"/>
    <w:rsid w:val="003206E4"/>
    <w:rsid w:val="003210E1"/>
    <w:rsid w:val="00323271"/>
    <w:rsid w:val="003254A0"/>
    <w:rsid w:val="00333FD3"/>
    <w:rsid w:val="00334635"/>
    <w:rsid w:val="003371C3"/>
    <w:rsid w:val="0033771A"/>
    <w:rsid w:val="00346085"/>
    <w:rsid w:val="00346BAA"/>
    <w:rsid w:val="00347066"/>
    <w:rsid w:val="003507F8"/>
    <w:rsid w:val="003554D2"/>
    <w:rsid w:val="00361B0A"/>
    <w:rsid w:val="00362693"/>
    <w:rsid w:val="00366813"/>
    <w:rsid w:val="00373C0C"/>
    <w:rsid w:val="00374C28"/>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5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552"/>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10F"/>
    <w:rsid w:val="004E7CC5"/>
    <w:rsid w:val="004F1F7D"/>
    <w:rsid w:val="004F55B2"/>
    <w:rsid w:val="004F5C23"/>
    <w:rsid w:val="004F68EA"/>
    <w:rsid w:val="005000C2"/>
    <w:rsid w:val="00500FCA"/>
    <w:rsid w:val="00501259"/>
    <w:rsid w:val="00506BDE"/>
    <w:rsid w:val="005117F4"/>
    <w:rsid w:val="005139F1"/>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2F25"/>
    <w:rsid w:val="005D58AC"/>
    <w:rsid w:val="005D5D07"/>
    <w:rsid w:val="005D5EC9"/>
    <w:rsid w:val="005D7D3F"/>
    <w:rsid w:val="005E44AC"/>
    <w:rsid w:val="005E9B0C"/>
    <w:rsid w:val="005F160F"/>
    <w:rsid w:val="005F1C0C"/>
    <w:rsid w:val="005F4FF2"/>
    <w:rsid w:val="005F6FDE"/>
    <w:rsid w:val="005F7EBA"/>
    <w:rsid w:val="0060083E"/>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1F30"/>
    <w:rsid w:val="00642383"/>
    <w:rsid w:val="00642E1C"/>
    <w:rsid w:val="006430B7"/>
    <w:rsid w:val="00644DAC"/>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73C73"/>
    <w:rsid w:val="0068563C"/>
    <w:rsid w:val="00685A83"/>
    <w:rsid w:val="00690161"/>
    <w:rsid w:val="006921F2"/>
    <w:rsid w:val="006926AF"/>
    <w:rsid w:val="0069501E"/>
    <w:rsid w:val="00695A79"/>
    <w:rsid w:val="00696969"/>
    <w:rsid w:val="006A00BC"/>
    <w:rsid w:val="006A0FC9"/>
    <w:rsid w:val="006A163E"/>
    <w:rsid w:val="006A2334"/>
    <w:rsid w:val="006A490F"/>
    <w:rsid w:val="006A6106"/>
    <w:rsid w:val="006B44CD"/>
    <w:rsid w:val="006B482D"/>
    <w:rsid w:val="006B749B"/>
    <w:rsid w:val="006B7A29"/>
    <w:rsid w:val="006C3B5E"/>
    <w:rsid w:val="006C5175"/>
    <w:rsid w:val="006C5BDA"/>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2EF3"/>
    <w:rsid w:val="007230E7"/>
    <w:rsid w:val="007260C8"/>
    <w:rsid w:val="0072645D"/>
    <w:rsid w:val="00731193"/>
    <w:rsid w:val="00734FE7"/>
    <w:rsid w:val="00736A4B"/>
    <w:rsid w:val="00740FB9"/>
    <w:rsid w:val="00746E6D"/>
    <w:rsid w:val="00753569"/>
    <w:rsid w:val="00754705"/>
    <w:rsid w:val="00757451"/>
    <w:rsid w:val="00757A41"/>
    <w:rsid w:val="00761989"/>
    <w:rsid w:val="00761CB7"/>
    <w:rsid w:val="0076440E"/>
    <w:rsid w:val="00765531"/>
    <w:rsid w:val="007666B1"/>
    <w:rsid w:val="0076709F"/>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4FB9"/>
    <w:rsid w:val="00845A70"/>
    <w:rsid w:val="0084719B"/>
    <w:rsid w:val="008540AF"/>
    <w:rsid w:val="008561B7"/>
    <w:rsid w:val="00856274"/>
    <w:rsid w:val="0085649B"/>
    <w:rsid w:val="008566B6"/>
    <w:rsid w:val="00857595"/>
    <w:rsid w:val="00857CF9"/>
    <w:rsid w:val="00864672"/>
    <w:rsid w:val="008707CB"/>
    <w:rsid w:val="00871543"/>
    <w:rsid w:val="00872833"/>
    <w:rsid w:val="0088020F"/>
    <w:rsid w:val="00884DDB"/>
    <w:rsid w:val="0088562F"/>
    <w:rsid w:val="00890506"/>
    <w:rsid w:val="0089079E"/>
    <w:rsid w:val="00891604"/>
    <w:rsid w:val="008939BE"/>
    <w:rsid w:val="008A0C38"/>
    <w:rsid w:val="008A1926"/>
    <w:rsid w:val="008A2AA9"/>
    <w:rsid w:val="008A628E"/>
    <w:rsid w:val="008A6D6E"/>
    <w:rsid w:val="008A7422"/>
    <w:rsid w:val="008B202D"/>
    <w:rsid w:val="008B3027"/>
    <w:rsid w:val="008B5BF5"/>
    <w:rsid w:val="008B5D3B"/>
    <w:rsid w:val="008B5FEC"/>
    <w:rsid w:val="008B65E5"/>
    <w:rsid w:val="008B743F"/>
    <w:rsid w:val="008C2B7D"/>
    <w:rsid w:val="008C3F2C"/>
    <w:rsid w:val="008C4051"/>
    <w:rsid w:val="008D0487"/>
    <w:rsid w:val="008F0613"/>
    <w:rsid w:val="008F13EC"/>
    <w:rsid w:val="008F2455"/>
    <w:rsid w:val="008F24B4"/>
    <w:rsid w:val="008F2661"/>
    <w:rsid w:val="008F38DB"/>
    <w:rsid w:val="008F39D4"/>
    <w:rsid w:val="008F3F42"/>
    <w:rsid w:val="008F4D6A"/>
    <w:rsid w:val="008F5E43"/>
    <w:rsid w:val="008F6857"/>
    <w:rsid w:val="008F6896"/>
    <w:rsid w:val="00901593"/>
    <w:rsid w:val="00905F61"/>
    <w:rsid w:val="00906652"/>
    <w:rsid w:val="00911DC6"/>
    <w:rsid w:val="00915809"/>
    <w:rsid w:val="00920672"/>
    <w:rsid w:val="00925007"/>
    <w:rsid w:val="00925250"/>
    <w:rsid w:val="00925506"/>
    <w:rsid w:val="009266CF"/>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69C6"/>
    <w:rsid w:val="00A17EA4"/>
    <w:rsid w:val="00A24BF4"/>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367E"/>
    <w:rsid w:val="00AB5924"/>
    <w:rsid w:val="00AC1C83"/>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63C8"/>
    <w:rsid w:val="00B60FE0"/>
    <w:rsid w:val="00B64757"/>
    <w:rsid w:val="00B73F6F"/>
    <w:rsid w:val="00B75230"/>
    <w:rsid w:val="00B75692"/>
    <w:rsid w:val="00B80FCC"/>
    <w:rsid w:val="00B9029C"/>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54F"/>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2CAD"/>
    <w:rsid w:val="00CE3023"/>
    <w:rsid w:val="00CE6CFD"/>
    <w:rsid w:val="00CE6F66"/>
    <w:rsid w:val="00CF092C"/>
    <w:rsid w:val="00CF147E"/>
    <w:rsid w:val="00CF43C1"/>
    <w:rsid w:val="00CF4C67"/>
    <w:rsid w:val="00CF6936"/>
    <w:rsid w:val="00CF7CE6"/>
    <w:rsid w:val="00D00283"/>
    <w:rsid w:val="00D10666"/>
    <w:rsid w:val="00D12C36"/>
    <w:rsid w:val="00D15AEC"/>
    <w:rsid w:val="00D2207E"/>
    <w:rsid w:val="00D24018"/>
    <w:rsid w:val="00D26635"/>
    <w:rsid w:val="00D26ECB"/>
    <w:rsid w:val="00D274C5"/>
    <w:rsid w:val="00D31CF6"/>
    <w:rsid w:val="00D33F79"/>
    <w:rsid w:val="00D34535"/>
    <w:rsid w:val="00D34566"/>
    <w:rsid w:val="00D34EBB"/>
    <w:rsid w:val="00D37080"/>
    <w:rsid w:val="00D4056E"/>
    <w:rsid w:val="00D41EFF"/>
    <w:rsid w:val="00D42840"/>
    <w:rsid w:val="00D45DA1"/>
    <w:rsid w:val="00D47C21"/>
    <w:rsid w:val="00D52A7A"/>
    <w:rsid w:val="00D54F9D"/>
    <w:rsid w:val="00D57A52"/>
    <w:rsid w:val="00D57E8B"/>
    <w:rsid w:val="00D623E1"/>
    <w:rsid w:val="00D62617"/>
    <w:rsid w:val="00D62D8F"/>
    <w:rsid w:val="00D65215"/>
    <w:rsid w:val="00D6749D"/>
    <w:rsid w:val="00D70B21"/>
    <w:rsid w:val="00D70B93"/>
    <w:rsid w:val="00D7749B"/>
    <w:rsid w:val="00D7784C"/>
    <w:rsid w:val="00D806F5"/>
    <w:rsid w:val="00D80810"/>
    <w:rsid w:val="00D82234"/>
    <w:rsid w:val="00D87509"/>
    <w:rsid w:val="00D90907"/>
    <w:rsid w:val="00D91A23"/>
    <w:rsid w:val="00D91B82"/>
    <w:rsid w:val="00D91CAA"/>
    <w:rsid w:val="00D93F33"/>
    <w:rsid w:val="00D95DB5"/>
    <w:rsid w:val="00DA20CE"/>
    <w:rsid w:val="00DA4216"/>
    <w:rsid w:val="00DA689F"/>
    <w:rsid w:val="00DB07F6"/>
    <w:rsid w:val="00DB0F80"/>
    <w:rsid w:val="00DB404C"/>
    <w:rsid w:val="00DC28E7"/>
    <w:rsid w:val="00DC3E80"/>
    <w:rsid w:val="00DC5465"/>
    <w:rsid w:val="00DC74AA"/>
    <w:rsid w:val="00DD207F"/>
    <w:rsid w:val="00DD5C8B"/>
    <w:rsid w:val="00DD69A4"/>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0FC6"/>
    <w:rsid w:val="00E119A0"/>
    <w:rsid w:val="00E11ADA"/>
    <w:rsid w:val="00E133B5"/>
    <w:rsid w:val="00E25BA9"/>
    <w:rsid w:val="00E25DB8"/>
    <w:rsid w:val="00E3077C"/>
    <w:rsid w:val="00E30EC3"/>
    <w:rsid w:val="00E34883"/>
    <w:rsid w:val="00E37021"/>
    <w:rsid w:val="00E37650"/>
    <w:rsid w:val="00E40289"/>
    <w:rsid w:val="00E42E1F"/>
    <w:rsid w:val="00E43AD8"/>
    <w:rsid w:val="00E46BE2"/>
    <w:rsid w:val="00E52A08"/>
    <w:rsid w:val="00E54EAF"/>
    <w:rsid w:val="00E5681D"/>
    <w:rsid w:val="00E571EC"/>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6EF2"/>
    <w:rsid w:val="00EF017B"/>
    <w:rsid w:val="00EF0491"/>
    <w:rsid w:val="00EF1320"/>
    <w:rsid w:val="00EF2387"/>
    <w:rsid w:val="00EF25DA"/>
    <w:rsid w:val="00EF473B"/>
    <w:rsid w:val="00EF6703"/>
    <w:rsid w:val="00EF69F0"/>
    <w:rsid w:val="00F01637"/>
    <w:rsid w:val="00F0256F"/>
    <w:rsid w:val="00F049F0"/>
    <w:rsid w:val="00F058D9"/>
    <w:rsid w:val="00F07533"/>
    <w:rsid w:val="00F1161D"/>
    <w:rsid w:val="00F11B39"/>
    <w:rsid w:val="00F13CB0"/>
    <w:rsid w:val="00F202CE"/>
    <w:rsid w:val="00F21A94"/>
    <w:rsid w:val="00F2353E"/>
    <w:rsid w:val="00F27321"/>
    <w:rsid w:val="00F31103"/>
    <w:rsid w:val="00F36A90"/>
    <w:rsid w:val="00F40266"/>
    <w:rsid w:val="00F45FCE"/>
    <w:rsid w:val="00F475C5"/>
    <w:rsid w:val="00F50866"/>
    <w:rsid w:val="00F50C49"/>
    <w:rsid w:val="00F52DFA"/>
    <w:rsid w:val="00F5442F"/>
    <w:rsid w:val="00F5446F"/>
    <w:rsid w:val="00F54CDF"/>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64C8"/>
    <w:rsid w:val="00F87A9F"/>
    <w:rsid w:val="00F907E5"/>
    <w:rsid w:val="00F91130"/>
    <w:rsid w:val="00F9372D"/>
    <w:rsid w:val="00F94ECF"/>
    <w:rsid w:val="00FA0D43"/>
    <w:rsid w:val="00FA1705"/>
    <w:rsid w:val="00FA3153"/>
    <w:rsid w:val="00FA7BB5"/>
    <w:rsid w:val="00FB049B"/>
    <w:rsid w:val="00FB0E7C"/>
    <w:rsid w:val="00FB23AD"/>
    <w:rsid w:val="00FB3647"/>
    <w:rsid w:val="00FB4C45"/>
    <w:rsid w:val="00FB7D6B"/>
    <w:rsid w:val="00FC1A24"/>
    <w:rsid w:val="00FC2175"/>
    <w:rsid w:val="00FC465A"/>
    <w:rsid w:val="00FC5E22"/>
    <w:rsid w:val="00FE0126"/>
    <w:rsid w:val="00FE0E44"/>
    <w:rsid w:val="00FE23BB"/>
    <w:rsid w:val="00FF12AE"/>
    <w:rsid w:val="00FF581C"/>
    <w:rsid w:val="00FF5B41"/>
    <w:rsid w:val="12AD5FB8"/>
    <w:rsid w:val="217B96B5"/>
    <w:rsid w:val="69623F4A"/>
    <w:rsid w:val="6B6C7823"/>
    <w:rsid w:val="6DC6F4A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63C8"/>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bd02b13c" TargetMode="External"/><Relationship Id="rId5" Type="http://schemas.openxmlformats.org/officeDocument/2006/relationships/numbering" Target="numbering.xml"/><Relationship Id="rId15" Type="http://schemas.openxmlformats.org/officeDocument/2006/relationships/hyperlink" Target="https://www.prefa.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58447b-d59f-4945-94e4-0213c92b8d1d">
      <Terms xmlns="http://schemas.microsoft.com/office/infopath/2007/PartnerControls"/>
    </lcf76f155ced4ddcb4097134ff3c332f>
    <TaxCatchAll xmlns="2652276d-beaa-4013-a16d-d13b827a1cf3" xsi:nil="true"/>
    <Ersteller xmlns="4658447b-d59f-4945-94e4-0213c92b8d1d">
      <UserInfo>
        <DisplayName/>
        <AccountId xsi:nil="true"/>
        <AccountType/>
      </UserInfo>
    </Ersteller>
    <Land xmlns="4658447b-d59f-4945-94e4-0213c92b8d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18AE65109DFB4498F4822F740C62B6" ma:contentTypeVersion="18" ma:contentTypeDescription="Ein neues Dokument erstellen." ma:contentTypeScope="" ma:versionID="0e682c32b51d7dfe16c1c118e5b235f1">
  <xsd:schema xmlns:xsd="http://www.w3.org/2001/XMLSchema" xmlns:xs="http://www.w3.org/2001/XMLSchema" xmlns:p="http://schemas.microsoft.com/office/2006/metadata/properties" xmlns:ns2="4658447b-d59f-4945-94e4-0213c92b8d1d" xmlns:ns3="2652276d-beaa-4013-a16d-d13b827a1cf3" targetNamespace="http://schemas.microsoft.com/office/2006/metadata/properties" ma:root="true" ma:fieldsID="d1d09344ffdc9f13bdc700777a413fde" ns2:_="" ns3:_="">
    <xsd:import namespace="4658447b-d59f-4945-94e4-0213c92b8d1d"/>
    <xsd:import namespace="2652276d-beaa-4013-a16d-d13b827a1c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Ersteller" minOccurs="0"/>
                <xsd:element ref="ns2:MediaServiceLocation"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8447b-d59f-4945-94e4-0213c92b8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Ersteller" ma:index="22" nillable="true" ma:displayName="Verantwortlicher" ma:format="Dropdown" ma:list="UserInfo" ma:SharePointGroup="0" ma:internalName="Erstell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element name="Land" ma:index="24" nillable="true" ma:displayName="Land" ma:format="Dropdown" ma:internalName="Land">
      <xsd:complexType>
        <xsd:complexContent>
          <xsd:extension base="dms:MultiChoice">
            <xsd:sequence>
              <xsd:element name="Value" maxOccurs="unbounded" minOccurs="0" nillable="true">
                <xsd:simpleType>
                  <xsd:restriction base="dms:Choice">
                    <xsd:enumeration value="DE"/>
                    <xsd:enumeration value="BeNeLux"/>
                    <xsd:enumeration value="NOR"/>
                    <xsd:enumeration value="DK"/>
                    <xsd:enumeration value="SW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52276d-beaa-4013-a16d-d13b827a1c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909868-f5bd-4885-ac12-f0c2c149e232}" ma:internalName="TaxCatchAll" ma:showField="CatchAllData" ma:web="2652276d-beaa-4013-a16d-d13b827a1cf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18d922df-9b3f-4357-9199-d5d05581910c"/>
    <ds:schemaRef ds:uri="bf01325f-6d04-4905-92c1-287a220edac3"/>
    <ds:schemaRef ds:uri="4658447b-d59f-4945-94e4-0213c92b8d1d"/>
    <ds:schemaRef ds:uri="2652276d-beaa-4013-a16d-d13b827a1cf3"/>
  </ds:schemaRefs>
</ds:datastoreItem>
</file>

<file path=customXml/itemProps2.xml><?xml version="1.0" encoding="utf-8"?>
<ds:datastoreItem xmlns:ds="http://schemas.openxmlformats.org/officeDocument/2006/customXml" ds:itemID="{C4621B61-44CB-4FE4-A9EC-94C6DC213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8447b-d59f-4945-94e4-0213c92b8d1d"/>
    <ds:schemaRef ds:uri="2652276d-beaa-4013-a16d-d13b827a1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1AE83-3F32-4B5D-9B78-C4D594501AAE}">
  <ds:schemaRefs>
    <ds:schemaRef ds:uri="http://schemas.openxmlformats.org/officeDocument/2006/bibliography"/>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4878</Characters>
  <Application>Microsoft Office Word</Application>
  <DocSecurity>0</DocSecurity>
  <Lines>40</Lines>
  <Paragraphs>11</Paragraphs>
  <ScaleCrop>false</ScaleCrop>
  <Company>PREFA</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Anna Schmidt</cp:lastModifiedBy>
  <cp:revision>5</cp:revision>
  <cp:lastPrinted>2025-06-16T20:57:00Z</cp:lastPrinted>
  <dcterms:created xsi:type="dcterms:W3CDTF">2025-06-16T20:32:00Z</dcterms:created>
  <dcterms:modified xsi:type="dcterms:W3CDTF">2025-06-16T20:57:00Z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0x010100A318AE65109DFB4498F4822F740C62B6</vt:lpwstr>
  </property>
  <property fmtid="{D5CDD505-2E9C-101B-9397-08002B2CF9AE}" pid="3" name="MediaServiceImageTags">
    <vt:lpwstr/>
  </property>
</Properties>
</file>