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34A95712"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907E63">
        <w:rPr>
          <w:sz w:val="28"/>
          <w:lang w:val="de-AT"/>
        </w:rPr>
        <w:t>März 2026</w:t>
      </w:r>
    </w:p>
    <w:p w14:paraId="656F440E" w14:textId="77777777" w:rsidR="009622E4" w:rsidRPr="00A12D72" w:rsidRDefault="009622E4" w:rsidP="00CF6ABC">
      <w:pPr>
        <w:spacing w:after="0" w:line="288" w:lineRule="auto"/>
        <w:rPr>
          <w:rFonts w:eastAsia="MS Mincho" w:cs="Times New Roman"/>
          <w:b/>
          <w:bCs/>
          <w:lang w:val="de-AT"/>
        </w:rPr>
      </w:pPr>
    </w:p>
    <w:p w14:paraId="546407D6" w14:textId="13F6E468" w:rsidR="004F10D6" w:rsidRDefault="00907E63" w:rsidP="004F615F">
      <w:pPr>
        <w:pBdr>
          <w:bottom w:val="single" w:sz="4" w:space="1" w:color="auto"/>
        </w:pBdr>
        <w:spacing w:after="0" w:line="288" w:lineRule="auto"/>
        <w:rPr>
          <w:rFonts w:eastAsia="MS Mincho" w:cs="Times New Roman"/>
          <w:b/>
          <w:bCs/>
          <w:sz w:val="36"/>
          <w:szCs w:val="36"/>
        </w:rPr>
      </w:pPr>
      <w:r>
        <w:rPr>
          <w:rFonts w:eastAsia="MS Mincho" w:cs="Times New Roman"/>
          <w:b/>
          <w:bCs/>
          <w:sz w:val="36"/>
          <w:szCs w:val="36"/>
        </w:rPr>
        <w:t>LIFE &amp; Living Award 2026: Auszeichnung für PREFA</w:t>
      </w:r>
    </w:p>
    <w:p w14:paraId="68D7C7E4" w14:textId="77777777" w:rsidR="00907E63" w:rsidRPr="00907E63" w:rsidRDefault="00907E63" w:rsidP="00907E63">
      <w:pPr>
        <w:pBdr>
          <w:bottom w:val="single" w:sz="4" w:space="1" w:color="auto"/>
        </w:pBdr>
        <w:spacing w:after="0" w:line="288" w:lineRule="auto"/>
        <w:rPr>
          <w:rFonts w:cstheme="minorHAnsi"/>
          <w:i/>
          <w:iCs/>
        </w:rPr>
      </w:pPr>
      <w:r w:rsidRPr="00907E63">
        <w:rPr>
          <w:rFonts w:cstheme="minorHAnsi"/>
          <w:i/>
          <w:iCs/>
        </w:rPr>
        <w:t>PREFA wurde bei Life &amp; Living 2026 als einer der besten Fassaden-Anbieter Deutschlands ausgezeichnet – basierend auf über 44.000 Kundenstimmen.</w:t>
      </w:r>
    </w:p>
    <w:p w14:paraId="0722836C" w14:textId="7101BB39" w:rsidR="00F46576" w:rsidRPr="007007A6" w:rsidRDefault="00907E63" w:rsidP="00907E63">
      <w:pPr>
        <w:pBdr>
          <w:bottom w:val="single" w:sz="4" w:space="1" w:color="auto"/>
        </w:pBdr>
        <w:spacing w:after="0" w:line="288" w:lineRule="auto"/>
        <w:rPr>
          <w:rFonts w:cstheme="minorHAnsi"/>
          <w:i/>
          <w:iCs/>
        </w:rPr>
      </w:pPr>
      <w:r w:rsidRPr="00907E63">
        <w:rPr>
          <w:rFonts w:cstheme="minorHAnsi"/>
          <w:i/>
          <w:iCs/>
        </w:rPr>
        <w:t>Die Prämierung bestätigt Qualität, Innovationskraft und nachhaltige, langlebige Fassadensysteme aus Aluminium.</w:t>
      </w:r>
    </w:p>
    <w:p w14:paraId="108035E6" w14:textId="77777777" w:rsidR="00867E57" w:rsidRDefault="00867E57" w:rsidP="00CB6782">
      <w:pPr>
        <w:spacing w:after="0" w:line="288" w:lineRule="auto"/>
        <w:rPr>
          <w:rFonts w:cstheme="minorHAnsi"/>
          <w:lang w:val="de-AT"/>
        </w:rPr>
      </w:pPr>
    </w:p>
    <w:p w14:paraId="0B832B09" w14:textId="77777777" w:rsidR="00907E63" w:rsidRPr="00907E63" w:rsidRDefault="00907E63" w:rsidP="00907E63">
      <w:pPr>
        <w:spacing w:after="0" w:line="288" w:lineRule="auto"/>
        <w:rPr>
          <w:rFonts w:cstheme="minorHAnsi"/>
          <w:b/>
          <w:bCs/>
          <w:sz w:val="36"/>
          <w:szCs w:val="36"/>
        </w:rPr>
      </w:pPr>
      <w:r w:rsidRPr="00907E63">
        <w:rPr>
          <w:rFonts w:cstheme="minorHAnsi"/>
          <w:b/>
          <w:bCs/>
          <w:sz w:val="36"/>
          <w:szCs w:val="36"/>
        </w:rPr>
        <w:t>Auszeichnung für PREFA bei Life &amp; Living 2026</w:t>
      </w:r>
    </w:p>
    <w:p w14:paraId="1AA3B147" w14:textId="77777777" w:rsidR="00907E63" w:rsidRDefault="00907E63" w:rsidP="00907E63">
      <w:pPr>
        <w:spacing w:after="0" w:line="288" w:lineRule="auto"/>
        <w:rPr>
          <w:rFonts w:cstheme="minorHAnsi"/>
        </w:rPr>
      </w:pPr>
    </w:p>
    <w:p w14:paraId="4216A201" w14:textId="34E427EB" w:rsidR="00907E63" w:rsidRPr="00907E63" w:rsidRDefault="00907E63" w:rsidP="00907E63">
      <w:pPr>
        <w:spacing w:after="0" w:line="288" w:lineRule="auto"/>
        <w:rPr>
          <w:rFonts w:cstheme="minorHAnsi"/>
        </w:rPr>
      </w:pPr>
      <w:r w:rsidRPr="00907E63">
        <w:rPr>
          <w:rFonts w:cstheme="minorHAnsi"/>
        </w:rPr>
        <w:t>PREFA wurde im Rahmen von </w:t>
      </w:r>
      <w:r w:rsidRPr="00907E63">
        <w:rPr>
          <w:rFonts w:cstheme="minorHAnsi"/>
          <w:i/>
          <w:iCs/>
        </w:rPr>
        <w:t>Life &amp; Living 2026</w:t>
      </w:r>
      <w:r w:rsidRPr="00907E63">
        <w:rPr>
          <w:rFonts w:cstheme="minorHAnsi"/>
        </w:rPr>
        <w:t> als einer der </w:t>
      </w:r>
      <w:r w:rsidRPr="00907E63">
        <w:rPr>
          <w:rFonts w:cstheme="minorHAnsi"/>
          <w:b/>
          <w:bCs/>
        </w:rPr>
        <w:t>besten Anbieter Deutschlands</w:t>
      </w:r>
      <w:r w:rsidRPr="00907E63">
        <w:rPr>
          <w:rFonts w:cstheme="minorHAnsi"/>
        </w:rPr>
        <w:t> in der Kategorie Fassade ausgezeichnet. Diese renommierte Prämierung würdigt Unternehmen, die durch herausragende P</w:t>
      </w:r>
      <w:r w:rsidRPr="00907E63">
        <w:rPr>
          <w:rFonts w:cstheme="minorHAnsi"/>
          <w:b/>
          <w:bCs/>
        </w:rPr>
        <w:t>roduktqualität, Innovationsstärke, Designkompetenz und nachhaltige Lösungen </w:t>
      </w:r>
      <w:r w:rsidRPr="00907E63">
        <w:rPr>
          <w:rFonts w:cstheme="minorHAnsi"/>
        </w:rPr>
        <w:t>überzeugen.</w:t>
      </w:r>
    </w:p>
    <w:p w14:paraId="7951E0DE" w14:textId="77777777" w:rsidR="00907E63" w:rsidRPr="00907E63" w:rsidRDefault="00907E63" w:rsidP="00907E63">
      <w:pPr>
        <w:spacing w:after="0" w:line="288" w:lineRule="auto"/>
        <w:rPr>
          <w:rFonts w:cstheme="minorHAnsi"/>
        </w:rPr>
      </w:pPr>
      <w:r w:rsidRPr="00907E63">
        <w:rPr>
          <w:rFonts w:cstheme="minorHAnsi"/>
        </w:rPr>
        <w:t>Die Auszeichnung unterstreicht einmal mehr die starke Position von PREFA im Bereich moderner Gebäudehüllen.</w:t>
      </w:r>
    </w:p>
    <w:p w14:paraId="71CEACB2" w14:textId="77777777" w:rsidR="00B21315" w:rsidRPr="00907E63" w:rsidRDefault="00B21315" w:rsidP="00B21315">
      <w:pPr>
        <w:spacing w:after="0" w:line="288" w:lineRule="auto"/>
        <w:rPr>
          <w:rFonts w:cstheme="minorHAnsi"/>
        </w:rPr>
      </w:pPr>
    </w:p>
    <w:p w14:paraId="663BA6D2" w14:textId="77777777" w:rsidR="00907E63" w:rsidRPr="00907E63" w:rsidRDefault="00907E63" w:rsidP="00907E63">
      <w:pPr>
        <w:spacing w:after="0" w:line="288" w:lineRule="auto"/>
        <w:rPr>
          <w:rFonts w:cstheme="minorHAnsi"/>
          <w:b/>
          <w:bCs/>
          <w:sz w:val="36"/>
          <w:szCs w:val="36"/>
        </w:rPr>
      </w:pPr>
      <w:r w:rsidRPr="00907E63">
        <w:rPr>
          <w:rFonts w:cstheme="minorHAnsi"/>
          <w:b/>
          <w:bCs/>
          <w:sz w:val="36"/>
          <w:szCs w:val="36"/>
        </w:rPr>
        <w:t>Life &amp; Living Award: Orientierung für Bauherren und Planer</w:t>
      </w:r>
    </w:p>
    <w:p w14:paraId="3EF9225B" w14:textId="77777777" w:rsidR="00907E63" w:rsidRDefault="00907E63" w:rsidP="00907E63">
      <w:pPr>
        <w:spacing w:after="0" w:line="288" w:lineRule="auto"/>
        <w:rPr>
          <w:rFonts w:cstheme="minorHAnsi"/>
        </w:rPr>
      </w:pPr>
    </w:p>
    <w:p w14:paraId="197BC033" w14:textId="14D4B38F" w:rsidR="00907E63" w:rsidRPr="00907E63" w:rsidRDefault="00907E63" w:rsidP="00907E63">
      <w:pPr>
        <w:spacing w:after="0" w:line="288" w:lineRule="auto"/>
        <w:rPr>
          <w:rFonts w:cstheme="minorHAnsi"/>
        </w:rPr>
      </w:pPr>
      <w:r w:rsidRPr="00907E63">
        <w:rPr>
          <w:rFonts w:cstheme="minorHAnsi"/>
        </w:rPr>
        <w:t xml:space="preserve">Der Life &amp; Living Award zählt zu den wichtigsten Branchenauszeichnungen rund um Haus, Wohnen und Garten. Verliehen vom Deutschen Institut für Service-Qualität gemeinsam mit </w:t>
      </w:r>
      <w:proofErr w:type="spellStart"/>
      <w:r w:rsidRPr="00907E63">
        <w:rPr>
          <w:rFonts w:cstheme="minorHAnsi"/>
        </w:rPr>
        <w:t>ntv</w:t>
      </w:r>
      <w:proofErr w:type="spellEnd"/>
      <w:r w:rsidRPr="00907E63">
        <w:rPr>
          <w:rFonts w:cstheme="minorHAnsi"/>
        </w:rPr>
        <w:t>, basiert er auf einer umfassenden Verbraucherbefragung mit rund 44.000 Stimmen.</w:t>
      </w:r>
    </w:p>
    <w:p w14:paraId="3B892C4F" w14:textId="77777777" w:rsidR="00907E63" w:rsidRPr="00907E63" w:rsidRDefault="00907E63" w:rsidP="00907E63">
      <w:pPr>
        <w:spacing w:after="0" w:line="288" w:lineRule="auto"/>
        <w:rPr>
          <w:rFonts w:cstheme="minorHAnsi"/>
        </w:rPr>
      </w:pPr>
      <w:r w:rsidRPr="00907E63">
        <w:rPr>
          <w:rFonts w:cstheme="minorHAnsi"/>
        </w:rPr>
        <w:t>Der Fokus richtet sich auf Unternehmen, die aus Kundensicht besonders überzeugen und für Vertrauen, Qualität und Zufriedenheit stehen.</w:t>
      </w:r>
    </w:p>
    <w:p w14:paraId="4699E0E2" w14:textId="77777777" w:rsidR="00AD7AF7" w:rsidRDefault="00AD7AF7" w:rsidP="00CB6782">
      <w:pPr>
        <w:spacing w:after="0" w:line="288" w:lineRule="auto"/>
        <w:rPr>
          <w:rFonts w:cstheme="minorHAnsi"/>
        </w:rPr>
      </w:pPr>
    </w:p>
    <w:p w14:paraId="24C69126" w14:textId="77777777" w:rsidR="00907E63" w:rsidRPr="00907E63" w:rsidRDefault="00907E63" w:rsidP="00907E63">
      <w:pPr>
        <w:spacing w:after="0" w:line="288" w:lineRule="auto"/>
        <w:rPr>
          <w:rFonts w:cstheme="minorHAnsi"/>
          <w:b/>
          <w:bCs/>
          <w:sz w:val="36"/>
          <w:szCs w:val="36"/>
        </w:rPr>
      </w:pPr>
      <w:r w:rsidRPr="00907E63">
        <w:rPr>
          <w:rFonts w:cstheme="minorHAnsi"/>
          <w:b/>
          <w:bCs/>
          <w:sz w:val="36"/>
          <w:szCs w:val="36"/>
        </w:rPr>
        <w:t>Qualität und Innovation seit Jahrzehnten</w:t>
      </w:r>
    </w:p>
    <w:p w14:paraId="20594250" w14:textId="77777777" w:rsidR="00907E63" w:rsidRDefault="00907E63" w:rsidP="00907E63">
      <w:pPr>
        <w:spacing w:after="0" w:line="288" w:lineRule="auto"/>
        <w:rPr>
          <w:rFonts w:cstheme="minorHAnsi"/>
        </w:rPr>
      </w:pPr>
    </w:p>
    <w:p w14:paraId="70BB27EF" w14:textId="76A7D9BE" w:rsidR="00907E63" w:rsidRPr="00907E63" w:rsidRDefault="00907E63" w:rsidP="00907E63">
      <w:pPr>
        <w:spacing w:after="0" w:line="288" w:lineRule="auto"/>
        <w:rPr>
          <w:rFonts w:cstheme="minorHAnsi"/>
        </w:rPr>
      </w:pPr>
      <w:r w:rsidRPr="00907E63">
        <w:rPr>
          <w:rFonts w:cstheme="minorHAnsi"/>
        </w:rPr>
        <w:t>Seit vielen Jahren steht PREFA für hochwertige Dach- und Fassadensysteme aus Aluminium. Als verlässlicher Partner für Architekten, Planer, Verarbeiter und Bauherren verbindet das Unternehmen technische Exzellenz mit architektonischem Anspruch.</w:t>
      </w:r>
    </w:p>
    <w:p w14:paraId="2D2D2A55" w14:textId="77777777" w:rsidR="00D0642C" w:rsidRDefault="00907E63" w:rsidP="00907E63">
      <w:pPr>
        <w:spacing w:after="0" w:line="288" w:lineRule="auto"/>
        <w:rPr>
          <w:rFonts w:cstheme="minorHAnsi"/>
        </w:rPr>
        <w:sectPr w:rsidR="00D0642C" w:rsidSect="003C57D6">
          <w:headerReference w:type="default" r:id="rId11"/>
          <w:footerReference w:type="default" r:id="rId12"/>
          <w:pgSz w:w="11906" w:h="16838"/>
          <w:pgMar w:top="1417" w:right="1417" w:bottom="1134" w:left="1417" w:header="708" w:footer="708" w:gutter="0"/>
          <w:cols w:space="708"/>
          <w:docGrid w:linePitch="360"/>
        </w:sectPr>
      </w:pPr>
      <w:r w:rsidRPr="00907E63">
        <w:rPr>
          <w:rFonts w:cstheme="minorHAnsi"/>
        </w:rPr>
        <w:t>Die Systeme ermöglichen moderne Gestaltungslösungen und erfüllen gleichzeitig höchste Anforderungen an Funktionalität und Beständigkeit.</w:t>
      </w:r>
    </w:p>
    <w:p w14:paraId="2455404F" w14:textId="3C8BD73F" w:rsidR="00162BDB" w:rsidRPr="00907E63" w:rsidRDefault="00907E63" w:rsidP="00CB6782">
      <w:pPr>
        <w:spacing w:after="0" w:line="288" w:lineRule="auto"/>
        <w:rPr>
          <w:rFonts w:cstheme="minorHAnsi"/>
          <w:b/>
          <w:bCs/>
          <w:sz w:val="36"/>
          <w:szCs w:val="36"/>
        </w:rPr>
      </w:pPr>
      <w:r w:rsidRPr="00907E63">
        <w:rPr>
          <w:rFonts w:cstheme="minorHAnsi"/>
          <w:b/>
          <w:bCs/>
          <w:sz w:val="36"/>
          <w:szCs w:val="36"/>
        </w:rPr>
        <w:lastRenderedPageBreak/>
        <w:t>Fassadensysteme mit Designfreiheit und Langlebigkeit</w:t>
      </w:r>
    </w:p>
    <w:p w14:paraId="2C3E05CD" w14:textId="77777777" w:rsidR="00907E63" w:rsidRDefault="00907E63" w:rsidP="00907E63">
      <w:pPr>
        <w:spacing w:after="0" w:line="288" w:lineRule="auto"/>
        <w:rPr>
          <w:rFonts w:cstheme="minorHAnsi"/>
        </w:rPr>
      </w:pPr>
    </w:p>
    <w:p w14:paraId="710F4279" w14:textId="1B51CD4F" w:rsidR="00907E63" w:rsidRPr="00907E63" w:rsidRDefault="00907E63" w:rsidP="00907E63">
      <w:pPr>
        <w:spacing w:after="0" w:line="288" w:lineRule="auto"/>
        <w:rPr>
          <w:rFonts w:cstheme="minorHAnsi"/>
        </w:rPr>
      </w:pPr>
      <w:r w:rsidRPr="00907E63">
        <w:rPr>
          <w:rFonts w:cstheme="minorHAnsi"/>
        </w:rPr>
        <w:t>PREFA</w:t>
      </w:r>
      <w:r w:rsidRPr="00907E63">
        <w:rPr>
          <w:rFonts w:cstheme="minorHAnsi"/>
          <w:color w:val="000000" w:themeColor="text1"/>
        </w:rPr>
        <w:t> </w:t>
      </w:r>
      <w:hyperlink r:id="rId13" w:tgtFrame="_top" w:history="1">
        <w:r w:rsidRPr="00907E63">
          <w:rPr>
            <w:rStyle w:val="Hyperlink"/>
            <w:rFonts w:asciiTheme="minorHAnsi" w:hAnsiTheme="minorHAnsi" w:cstheme="minorHAnsi"/>
            <w:color w:val="000000" w:themeColor="text1"/>
            <w:u w:val="none"/>
          </w:rPr>
          <w:t>Fassaden</w:t>
        </w:r>
      </w:hyperlink>
      <w:r w:rsidRPr="00907E63">
        <w:rPr>
          <w:rFonts w:cstheme="minorHAnsi"/>
        </w:rPr>
        <w:t> bieten weit mehr als nur Schutz für Gebäude. Sie eröffnen maximale</w:t>
      </w:r>
      <w:r w:rsidRPr="00907E63">
        <w:rPr>
          <w:rFonts w:cstheme="minorHAnsi"/>
          <w:b/>
          <w:bCs/>
        </w:rPr>
        <w:t> gestalterische Freiheit</w:t>
      </w:r>
      <w:r w:rsidRPr="00907E63">
        <w:rPr>
          <w:rFonts w:cstheme="minorHAnsi"/>
        </w:rPr>
        <w:t> durch eine große Auswahl an Farben und Formen und überzeugen gleichzeitig durch ihre </w:t>
      </w:r>
      <w:r w:rsidRPr="00907E63">
        <w:rPr>
          <w:rFonts w:cstheme="minorHAnsi"/>
          <w:b/>
          <w:bCs/>
        </w:rPr>
        <w:t>extreme Widerstandsfähigkeit</w:t>
      </w:r>
      <w:r w:rsidRPr="00907E63">
        <w:rPr>
          <w:rFonts w:cstheme="minorHAnsi"/>
        </w:rPr>
        <w:t> gegenüber Witterungseinflüssen.</w:t>
      </w:r>
    </w:p>
    <w:p w14:paraId="7175FE2F" w14:textId="77777777" w:rsidR="00907E63" w:rsidRPr="00907E63" w:rsidRDefault="00907E63" w:rsidP="00907E63">
      <w:pPr>
        <w:spacing w:after="0" w:line="288" w:lineRule="auto"/>
        <w:rPr>
          <w:rFonts w:cstheme="minorHAnsi"/>
        </w:rPr>
      </w:pPr>
      <w:r w:rsidRPr="00907E63">
        <w:rPr>
          <w:rFonts w:cstheme="minorHAnsi"/>
        </w:rPr>
        <w:t>Dank der langlebigen Aluminiumlösungen profitieren Bauherren von einer nachhaltigen, wartungsarmen Gebäudehülle mit besonders langer Lebensdauer.</w:t>
      </w:r>
    </w:p>
    <w:p w14:paraId="6EBD14E4" w14:textId="77777777" w:rsidR="00907E63" w:rsidRPr="00907E63" w:rsidRDefault="00907E63" w:rsidP="00CB6782">
      <w:pPr>
        <w:spacing w:after="0" w:line="288" w:lineRule="auto"/>
        <w:rPr>
          <w:rFonts w:cstheme="minorHAnsi"/>
        </w:rPr>
      </w:pPr>
    </w:p>
    <w:p w14:paraId="76C89636" w14:textId="77777777" w:rsidR="00907E63" w:rsidRPr="00907E63" w:rsidRDefault="00907E63" w:rsidP="00907E63">
      <w:pPr>
        <w:spacing w:after="0" w:line="288" w:lineRule="auto"/>
        <w:rPr>
          <w:rFonts w:cstheme="minorHAnsi"/>
          <w:b/>
          <w:bCs/>
          <w:sz w:val="36"/>
          <w:szCs w:val="36"/>
        </w:rPr>
      </w:pPr>
      <w:r w:rsidRPr="00907E63">
        <w:rPr>
          <w:rFonts w:cstheme="minorHAnsi"/>
          <w:b/>
          <w:bCs/>
          <w:sz w:val="36"/>
          <w:szCs w:val="36"/>
        </w:rPr>
        <w:t>Bestätigung des Qualitätsanspruchs</w:t>
      </w:r>
    </w:p>
    <w:p w14:paraId="2E10BE61" w14:textId="77777777" w:rsidR="00907E63" w:rsidRDefault="00907E63" w:rsidP="00907E63">
      <w:pPr>
        <w:spacing w:after="0" w:line="288" w:lineRule="auto"/>
        <w:rPr>
          <w:rFonts w:cstheme="minorHAnsi"/>
        </w:rPr>
      </w:pPr>
    </w:p>
    <w:p w14:paraId="08378AF5" w14:textId="6271427E" w:rsidR="00907E63" w:rsidRPr="00907E63" w:rsidRDefault="00907E63" w:rsidP="00907E63">
      <w:pPr>
        <w:spacing w:after="0" w:line="288" w:lineRule="auto"/>
        <w:rPr>
          <w:rFonts w:cstheme="minorHAnsi"/>
        </w:rPr>
      </w:pPr>
      <w:r w:rsidRPr="00907E63">
        <w:rPr>
          <w:rFonts w:cstheme="minorHAnsi"/>
        </w:rPr>
        <w:t>Die Auszeichnung bei Life &amp; Living 2026 bestätigt den konsequent hohen Anspruch von PREFA an Qualität und Innovation. Besonders hervorgehoben wurden:</w:t>
      </w:r>
    </w:p>
    <w:p w14:paraId="55DA9DDD" w14:textId="77777777" w:rsidR="00907E63" w:rsidRPr="00907E63" w:rsidRDefault="00907E63" w:rsidP="00907E63">
      <w:pPr>
        <w:numPr>
          <w:ilvl w:val="0"/>
          <w:numId w:val="29"/>
        </w:numPr>
        <w:spacing w:after="0" w:line="288" w:lineRule="auto"/>
        <w:rPr>
          <w:rFonts w:cstheme="minorHAnsi"/>
        </w:rPr>
      </w:pPr>
      <w:r w:rsidRPr="00907E63">
        <w:rPr>
          <w:rFonts w:cstheme="minorHAnsi"/>
        </w:rPr>
        <w:t>die Verbindung von Design und Funktionalität</w:t>
      </w:r>
    </w:p>
    <w:p w14:paraId="3EE6FE5A" w14:textId="77777777" w:rsidR="00907E63" w:rsidRPr="00907E63" w:rsidRDefault="00907E63" w:rsidP="00907E63">
      <w:pPr>
        <w:numPr>
          <w:ilvl w:val="0"/>
          <w:numId w:val="29"/>
        </w:numPr>
        <w:spacing w:after="0" w:line="288" w:lineRule="auto"/>
        <w:rPr>
          <w:rFonts w:cstheme="minorHAnsi"/>
        </w:rPr>
      </w:pPr>
      <w:r w:rsidRPr="00907E63">
        <w:rPr>
          <w:rFonts w:cstheme="minorHAnsi"/>
        </w:rPr>
        <w:t>die große Vielfalt an Farben und Formen</w:t>
      </w:r>
    </w:p>
    <w:p w14:paraId="3EB89F15" w14:textId="77777777" w:rsidR="00907E63" w:rsidRPr="00907E63" w:rsidRDefault="00907E63" w:rsidP="00907E63">
      <w:pPr>
        <w:numPr>
          <w:ilvl w:val="0"/>
          <w:numId w:val="29"/>
        </w:numPr>
        <w:spacing w:after="0" w:line="288" w:lineRule="auto"/>
        <w:rPr>
          <w:rFonts w:cstheme="minorHAnsi"/>
        </w:rPr>
      </w:pPr>
      <w:r w:rsidRPr="00907E63">
        <w:rPr>
          <w:rFonts w:cstheme="minorHAnsi"/>
        </w:rPr>
        <w:t>die nachhaltige und wartungsarme Bauweise</w:t>
      </w:r>
    </w:p>
    <w:p w14:paraId="4BBBC10B" w14:textId="77777777" w:rsidR="00907E63" w:rsidRPr="00907E63" w:rsidRDefault="00907E63" w:rsidP="00907E63">
      <w:pPr>
        <w:spacing w:after="0" w:line="288" w:lineRule="auto"/>
        <w:rPr>
          <w:rFonts w:cstheme="minorHAnsi"/>
        </w:rPr>
      </w:pPr>
      <w:r w:rsidRPr="00907E63">
        <w:rPr>
          <w:rFonts w:cstheme="minorHAnsi"/>
        </w:rPr>
        <w:t>„Diese Auszeichnung ist für uns eine große Ehre und gleichzeitig Ansporn, unsere Produkte kontinuierlich weiterzuentwickeln“, erklärt Geschäftsführer Tobias Götz. Ziel sei es, gemeinsam mit Partnern Gebäudehüllen zu schaffen, die sowohl ästhetisch als auch technisch und ökologisch überzeugen.</w:t>
      </w:r>
    </w:p>
    <w:p w14:paraId="7E5C696C" w14:textId="77777777" w:rsidR="004D1004" w:rsidRPr="008A41EB" w:rsidRDefault="004D1004" w:rsidP="006E21A8">
      <w:pPr>
        <w:spacing w:after="0" w:line="288" w:lineRule="auto"/>
        <w:rPr>
          <w:rFonts w:eastAsia="MS Mincho" w:cs="Times New Roman"/>
          <w:b/>
          <w:bCs/>
          <w:lang w:val="de-AT"/>
        </w:rPr>
      </w:pPr>
    </w:p>
    <w:p w14:paraId="231B9E69" w14:textId="77777777" w:rsidR="00907E63" w:rsidRPr="00907E63" w:rsidRDefault="00907E63" w:rsidP="00907E63">
      <w:pPr>
        <w:spacing w:after="0" w:line="288" w:lineRule="auto"/>
        <w:rPr>
          <w:rFonts w:cstheme="minorHAnsi"/>
          <w:b/>
          <w:bCs/>
          <w:sz w:val="36"/>
          <w:szCs w:val="36"/>
        </w:rPr>
      </w:pPr>
      <w:r w:rsidRPr="00907E63">
        <w:rPr>
          <w:rFonts w:cstheme="minorHAnsi"/>
          <w:b/>
          <w:bCs/>
          <w:sz w:val="36"/>
          <w:szCs w:val="36"/>
        </w:rPr>
        <w:t>Starke Position in der Gebäudehülle</w:t>
      </w:r>
    </w:p>
    <w:p w14:paraId="4E59735A" w14:textId="77777777" w:rsidR="00907E63" w:rsidRDefault="00907E63" w:rsidP="00907E63">
      <w:pPr>
        <w:spacing w:after="0" w:line="288" w:lineRule="auto"/>
        <w:rPr>
          <w:rFonts w:cstheme="minorHAnsi"/>
          <w:sz w:val="24"/>
          <w:szCs w:val="24"/>
        </w:rPr>
      </w:pPr>
    </w:p>
    <w:p w14:paraId="7598EB46" w14:textId="53646A93" w:rsidR="00907E63" w:rsidRPr="00907E63" w:rsidRDefault="00907E63" w:rsidP="00907E63">
      <w:pPr>
        <w:spacing w:after="0" w:line="288" w:lineRule="auto"/>
        <w:rPr>
          <w:rFonts w:cstheme="minorHAnsi"/>
          <w:sz w:val="24"/>
          <w:szCs w:val="24"/>
        </w:rPr>
      </w:pPr>
      <w:r w:rsidRPr="00907E63">
        <w:rPr>
          <w:rFonts w:cstheme="minorHAnsi"/>
          <w:sz w:val="24"/>
          <w:szCs w:val="24"/>
        </w:rPr>
        <w:t>Mit der Prämierung als einer der besten Anbieter Deutschlands in der Kategorie Fassade sowie einem </w:t>
      </w:r>
      <w:hyperlink r:id="rId14" w:anchor="c62505" w:tgtFrame="_top" w:history="1">
        <w:r w:rsidRPr="00907E63">
          <w:rPr>
            <w:rStyle w:val="Hyperlink"/>
            <w:rFonts w:asciiTheme="minorHAnsi" w:hAnsiTheme="minorHAnsi" w:cstheme="minorHAnsi"/>
            <w:color w:val="000000" w:themeColor="text1"/>
            <w:sz w:val="24"/>
            <w:szCs w:val="24"/>
            <w:u w:val="none"/>
          </w:rPr>
          <w:t>Qualitätsversprechen</w:t>
        </w:r>
      </w:hyperlink>
      <w:r w:rsidRPr="00907E63">
        <w:rPr>
          <w:rFonts w:cstheme="minorHAnsi"/>
          <w:sz w:val="24"/>
          <w:szCs w:val="24"/>
        </w:rPr>
        <w:t> von bis zu 40 Jahren Garantie festigt PREFA seine führende Rolle im Bereich der Gebäudehülle.</w:t>
      </w:r>
    </w:p>
    <w:p w14:paraId="0686C110" w14:textId="77777777" w:rsidR="00907E63" w:rsidRPr="00907E63" w:rsidRDefault="00907E63" w:rsidP="00907E63">
      <w:pPr>
        <w:spacing w:after="0" w:line="288" w:lineRule="auto"/>
        <w:rPr>
          <w:rFonts w:cstheme="minorHAnsi"/>
          <w:sz w:val="24"/>
          <w:szCs w:val="24"/>
        </w:rPr>
      </w:pPr>
      <w:r w:rsidRPr="00907E63">
        <w:rPr>
          <w:rFonts w:cstheme="minorHAnsi"/>
          <w:sz w:val="24"/>
          <w:szCs w:val="24"/>
        </w:rPr>
        <w:t>Die PREFA Gruppe ist europaweit tätig und spezialisiert auf die Entwicklung, Produktion und Vermarktung von Dach-, Fassaden-, Solar- und Hochwasserschutzsystemen aus Aluminium – mit einem klaren Fokus auf Qualität, Langlebigkeit und nachhaltige Systemlösungen.</w:t>
      </w:r>
    </w:p>
    <w:p w14:paraId="08B94F73" w14:textId="77777777" w:rsidR="00821744" w:rsidRPr="00907E63" w:rsidRDefault="00821744" w:rsidP="00CB6782">
      <w:pPr>
        <w:spacing w:after="0" w:line="288" w:lineRule="auto"/>
        <w:rPr>
          <w:rFonts w:cstheme="minorHAnsi"/>
        </w:rPr>
      </w:pPr>
    </w:p>
    <w:p w14:paraId="66B0A341" w14:textId="77777777" w:rsidR="001269FF" w:rsidRPr="001751B2" w:rsidRDefault="001269FF" w:rsidP="00740E88">
      <w:pPr>
        <w:spacing w:after="0" w:line="288" w:lineRule="auto"/>
        <w:rPr>
          <w:rFonts w:cstheme="minorHAnsi"/>
          <w:bCs/>
          <w:lang w:val="de-AT"/>
        </w:rPr>
      </w:pPr>
    </w:p>
    <w:p w14:paraId="4A566A88" w14:textId="23D8CC27" w:rsidR="002B2587" w:rsidRPr="006E759A"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2F04AE1E" w14:textId="55C4FEAC" w:rsidR="003C7622" w:rsidRDefault="003C7622" w:rsidP="00740E88">
      <w:pPr>
        <w:spacing w:after="0" w:line="288" w:lineRule="auto"/>
      </w:pPr>
      <w:hyperlink r:id="rId15" w:history="1">
        <w:r w:rsidRPr="006E2FAD">
          <w:rPr>
            <w:rStyle w:val="Hyperlink"/>
            <w:rFonts w:asciiTheme="minorHAnsi" w:hAnsiTheme="minorHAnsi"/>
          </w:rPr>
          <w:t>https://brx522.saas.contentserv.com/admin/share/1b5ec0c5</w:t>
        </w:r>
      </w:hyperlink>
    </w:p>
    <w:p w14:paraId="6FD1960E" w14:textId="77777777" w:rsidR="00B87F8B" w:rsidRDefault="00740E88" w:rsidP="00740E88">
      <w:pPr>
        <w:spacing w:after="0" w:line="288" w:lineRule="auto"/>
        <w:rPr>
          <w:rFonts w:eastAsia="Aptos" w:cstheme="minorHAnsi"/>
        </w:rPr>
        <w:sectPr w:rsidR="00B87F8B" w:rsidSect="003C57D6">
          <w:footerReference w:type="default" r:id="rId16"/>
          <w:pgSz w:w="11906" w:h="16838"/>
          <w:pgMar w:top="1417" w:right="1417" w:bottom="1134" w:left="1417" w:header="708" w:footer="708" w:gutter="0"/>
          <w:cols w:space="708"/>
          <w:docGrid w:linePitch="360"/>
        </w:sectPr>
      </w:pPr>
      <w:proofErr w:type="spellStart"/>
      <w:r w:rsidRPr="003C7622">
        <w:rPr>
          <w:rFonts w:eastAsia="Aptos" w:cstheme="minorHAnsi"/>
        </w:rPr>
        <w:t>Fotocredit</w:t>
      </w:r>
      <w:proofErr w:type="spellEnd"/>
      <w:r w:rsidRPr="003C7622">
        <w:rPr>
          <w:rFonts w:eastAsia="Aptos" w:cstheme="minorHAnsi"/>
        </w:rPr>
        <w:t xml:space="preserve">: </w:t>
      </w:r>
      <w:r w:rsidR="00907E63" w:rsidRPr="003C7622">
        <w:rPr>
          <w:rFonts w:eastAsia="Aptos" w:cstheme="minorHAnsi"/>
        </w:rPr>
        <w:t xml:space="preserve">Thomas Ecke / DISQ / </w:t>
      </w:r>
      <w:proofErr w:type="spellStart"/>
      <w:r w:rsidR="00907E63" w:rsidRPr="003C7622">
        <w:rPr>
          <w:rFonts w:eastAsia="Aptos" w:cstheme="minorHAnsi"/>
        </w:rPr>
        <w:t>ntv</w:t>
      </w:r>
      <w:proofErr w:type="spellEnd"/>
    </w:p>
    <w:p w14:paraId="42FA231A" w14:textId="221BA84D" w:rsidR="00172595" w:rsidRPr="00172595" w:rsidRDefault="00172595" w:rsidP="0060618B">
      <w:pPr>
        <w:rPr>
          <w:rFonts w:eastAsia="MS Mincho" w:cs="Times New Roman"/>
          <w:b/>
        </w:rPr>
      </w:pPr>
      <w:r w:rsidRPr="00172595">
        <w:rPr>
          <w:rFonts w:eastAsia="MS Mincho" w:cs="Times New Roman"/>
          <w:b/>
        </w:rPr>
        <w:lastRenderedPageBreak/>
        <w:t xml:space="preserve">PREFA im Überblick: </w:t>
      </w:r>
      <w:r w:rsidRPr="00172595">
        <w:rPr>
          <w:rFonts w:eastAsia="MS Mincho" w:cs="Times New Roman"/>
          <w:bCs/>
        </w:rPr>
        <w:t xml:space="preserve">Die PREFA Aluminiumprodukte GmbH ist europaweit seit 80 Jahren mit der Entwicklung, Produktion und Vermarktung von Dach-, Solar- und Fassadensystemen aus Aluminium erfolgreich. Insgesamt beschäftigt die PREFA Gruppe rund 790 </w:t>
      </w:r>
      <w:proofErr w:type="spellStart"/>
      <w:proofErr w:type="gramStart"/>
      <w:r w:rsidRPr="00172595">
        <w:rPr>
          <w:rFonts w:eastAsia="MS Mincho" w:cs="Times New Roman"/>
          <w:bCs/>
        </w:rPr>
        <w:t>Mitarbeiter:innen</w:t>
      </w:r>
      <w:proofErr w:type="spellEnd"/>
      <w:proofErr w:type="gramEnd"/>
      <w:r w:rsidRPr="00172595">
        <w:rPr>
          <w:rFonts w:eastAsia="MS Mincho" w:cs="Times New Roman"/>
          <w:bCs/>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sidRPr="00172595">
        <w:rPr>
          <w:rFonts w:eastAsia="MS Mincho" w:cs="Times New Roman"/>
          <w:bCs/>
        </w:rPr>
        <w:t>Mitarbeiter:innen</w:t>
      </w:r>
      <w:proofErr w:type="spellEnd"/>
      <w:proofErr w:type="gramEnd"/>
      <w:r w:rsidRPr="00172595">
        <w:rPr>
          <w:rFonts w:eastAsia="MS Mincho" w:cs="Times New Roman"/>
          <w:bCs/>
        </w:rPr>
        <w:t xml:space="preserve"> in über 40 Produktionsstandorten beschäftigt.</w:t>
      </w:r>
      <w:r w:rsidRPr="00172595">
        <w:rPr>
          <w:rFonts w:eastAsia="MS Mincho" w:cs="Times New Roman"/>
          <w:b/>
        </w:rPr>
        <w:t xml:space="preserve">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BF2C255"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5439D3">
        <w:rPr>
          <w:rFonts w:eastAsia="MS Mincho" w:cs="Times New Roman"/>
        </w:rPr>
        <w:t xml:space="preserve">stammt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7" w:history="1">
        <w:r w:rsidR="00547AD7" w:rsidRPr="00642B40">
          <w:rPr>
            <w:rStyle w:val="Hyperlink"/>
            <w:rFonts w:asciiTheme="minorHAnsi" w:eastAsia="MS Mincho" w:hAnsiTheme="minorHAnsi" w:cs="Times New Roman"/>
          </w:rPr>
          <w:t>www.prefa.de/nachhaltigkeit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0155608" w14:textId="77777777" w:rsidR="00D90203" w:rsidRDefault="00D90203" w:rsidP="00CF6ABC">
      <w:pPr>
        <w:spacing w:after="0" w:line="288" w:lineRule="auto"/>
        <w:rPr>
          <w:b/>
          <w:bCs/>
          <w:u w:val="single"/>
        </w:rPr>
      </w:pPr>
    </w:p>
    <w:p w14:paraId="1D921998" w14:textId="77777777" w:rsidR="00D90203" w:rsidRDefault="00D90203" w:rsidP="00CF6ABC">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Pr="00907E63" w:rsidRDefault="00D90203" w:rsidP="00CF6ABC">
      <w:pPr>
        <w:spacing w:after="0" w:line="288" w:lineRule="auto"/>
        <w:rPr>
          <w:bCs/>
          <w:lang w:val="it-IT"/>
        </w:rPr>
      </w:pPr>
      <w:r w:rsidRPr="00907E63">
        <w:rPr>
          <w:bCs/>
          <w:lang w:val="it-IT"/>
        </w:rPr>
        <w:t>M: +43 664 9654670</w:t>
      </w:r>
    </w:p>
    <w:p w14:paraId="79F1E78F" w14:textId="77777777" w:rsidR="00D90203" w:rsidRPr="00907E63" w:rsidRDefault="00D90203" w:rsidP="00CF6ABC">
      <w:pPr>
        <w:spacing w:after="0" w:line="288" w:lineRule="auto"/>
        <w:rPr>
          <w:bCs/>
          <w:lang w:val="it-IT"/>
        </w:rPr>
      </w:pPr>
      <w:r w:rsidRPr="00907E63">
        <w:rPr>
          <w:bCs/>
          <w:lang w:val="it-IT"/>
        </w:rPr>
        <w:t xml:space="preserve">E: </w:t>
      </w:r>
      <w:hyperlink r:id="rId18" w:history="1">
        <w:r w:rsidRPr="00907E63">
          <w:rPr>
            <w:rStyle w:val="Hyperlink"/>
            <w:rFonts w:asciiTheme="minorHAnsi" w:hAnsiTheme="minorHAnsi"/>
            <w:bCs/>
            <w:color w:val="auto"/>
            <w:lang w:val="it-IT"/>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9"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616D7D63" w14:textId="77777777" w:rsidR="00D90203" w:rsidRPr="00223939" w:rsidRDefault="00D90203" w:rsidP="00CF6ABC">
      <w:pPr>
        <w:spacing w:after="0" w:line="288" w:lineRule="auto"/>
        <w:rPr>
          <w:lang w:val="de-AT"/>
        </w:rPr>
      </w:pPr>
    </w:p>
    <w:sectPr w:rsidR="00D90203" w:rsidRPr="00223939" w:rsidSect="003C57D6">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6E14" w14:textId="77777777" w:rsidR="00A76D97" w:rsidRDefault="00A76D97" w:rsidP="006F2311">
      <w:pPr>
        <w:spacing w:after="0" w:line="240" w:lineRule="auto"/>
      </w:pPr>
      <w:r>
        <w:separator/>
      </w:r>
    </w:p>
  </w:endnote>
  <w:endnote w:type="continuationSeparator" w:id="0">
    <w:p w14:paraId="6AB900F6" w14:textId="77777777" w:rsidR="00A76D97" w:rsidRDefault="00A76D97"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666B7C2D" w:rsidR="000C3D2F" w:rsidRPr="000C3D2F" w:rsidRDefault="000C3D2F" w:rsidP="000C3D2F">
    <w:pPr>
      <w:pStyle w:val="Fuzeile"/>
      <w:jc w:val="right"/>
      <w:rPr>
        <w:rFonts w:cs="Times New Roman"/>
        <w:sz w:val="16"/>
        <w:szCs w:val="16"/>
      </w:rPr>
    </w:pPr>
    <w:r w:rsidRPr="000C3D2F">
      <w:rPr>
        <w:rFonts w:cs="Times New Roman"/>
        <w:sz w:val="16"/>
        <w:szCs w:val="16"/>
      </w:rPr>
      <w:t>Seite</w:t>
    </w:r>
    <w:r w:rsidR="000141CB">
      <w:rPr>
        <w:rFonts w:cs="Times New Roman"/>
        <w:sz w:val="16"/>
        <w:szCs w:val="16"/>
      </w:rPr>
      <w:t xml:space="preserve"> </w:t>
    </w:r>
    <w:r w:rsidR="00B87F8B">
      <w:rPr>
        <w:rFonts w:cs="Times New Roman"/>
        <w:sz w:val="16"/>
        <w:szCs w:val="16"/>
      </w:rPr>
      <w:t>1</w:t>
    </w:r>
    <w:r w:rsidRPr="000C3D2F">
      <w:rPr>
        <w:rFonts w:cs="Times New Roman"/>
        <w:sz w:val="16"/>
        <w:szCs w:val="16"/>
      </w:rPr>
      <w:t xml:space="preserve"> von </w:t>
    </w:r>
    <w:r w:rsidR="00EE59FA">
      <w:rPr>
        <w:rFonts w:cs="Times New Roman"/>
        <w:noProo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2DE2" w14:textId="3EC2C860" w:rsidR="00CF1F03" w:rsidRPr="000C3D2F" w:rsidRDefault="00CF1F03" w:rsidP="000C3D2F">
    <w:pPr>
      <w:pStyle w:val="Fuzeile"/>
      <w:jc w:val="right"/>
      <w:rPr>
        <w:rFonts w:cs="Times New Roman"/>
        <w:sz w:val="16"/>
        <w:szCs w:val="16"/>
      </w:rPr>
    </w:pPr>
    <w:r w:rsidRPr="000C3D2F">
      <w:rPr>
        <w:rFonts w:cs="Times New Roman"/>
        <w:sz w:val="16"/>
        <w:szCs w:val="16"/>
      </w:rPr>
      <w:t>Seite</w:t>
    </w:r>
    <w:r>
      <w:rPr>
        <w:rFonts w:cs="Times New Roman"/>
        <w:sz w:val="16"/>
        <w:szCs w:val="16"/>
      </w:rPr>
      <w:t xml:space="preserve"> 2</w:t>
    </w:r>
    <w:r w:rsidRPr="000C3D2F">
      <w:rPr>
        <w:rFonts w:cs="Times New Roman"/>
        <w:sz w:val="16"/>
        <w:szCs w:val="16"/>
      </w:rPr>
      <w:t xml:space="preserve"> von </w:t>
    </w:r>
    <w:r>
      <w:rPr>
        <w:rFonts w:cs="Times New Roman"/>
        <w:noProof/>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0D00" w14:textId="7508C4CE" w:rsidR="00CF1F03" w:rsidRPr="000C3D2F" w:rsidRDefault="00CF1F03" w:rsidP="000C3D2F">
    <w:pPr>
      <w:pStyle w:val="Fuzeile"/>
      <w:jc w:val="right"/>
      <w:rPr>
        <w:rFonts w:cs="Times New Roman"/>
        <w:sz w:val="16"/>
        <w:szCs w:val="16"/>
      </w:rPr>
    </w:pPr>
    <w:r w:rsidRPr="000C3D2F">
      <w:rPr>
        <w:rFonts w:cs="Times New Roman"/>
        <w:sz w:val="16"/>
        <w:szCs w:val="16"/>
      </w:rPr>
      <w:t>Seite</w:t>
    </w:r>
    <w:r>
      <w:rPr>
        <w:rFonts w:cs="Times New Roman"/>
        <w:sz w:val="16"/>
        <w:szCs w:val="16"/>
      </w:rPr>
      <w:t xml:space="preserve"> 3</w:t>
    </w:r>
    <w:r w:rsidRPr="000C3D2F">
      <w:rPr>
        <w:rFonts w:cs="Times New Roman"/>
        <w:sz w:val="16"/>
        <w:szCs w:val="16"/>
      </w:rPr>
      <w:t xml:space="preserve"> von </w:t>
    </w:r>
    <w:r>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291E" w14:textId="77777777" w:rsidR="00A76D97" w:rsidRDefault="00A76D97" w:rsidP="006F2311">
      <w:pPr>
        <w:spacing w:after="0" w:line="240" w:lineRule="auto"/>
      </w:pPr>
      <w:r>
        <w:separator/>
      </w:r>
    </w:p>
  </w:footnote>
  <w:footnote w:type="continuationSeparator" w:id="0">
    <w:p w14:paraId="5CA63CAA" w14:textId="77777777" w:rsidR="00A76D97" w:rsidRDefault="00A76D97"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433B5F"/>
    <w:multiLevelType w:val="multilevel"/>
    <w:tmpl w:val="E9A8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4"/>
  </w:num>
  <w:num w:numId="8" w16cid:durableId="61951602">
    <w:abstractNumId w:val="9"/>
  </w:num>
  <w:num w:numId="9" w16cid:durableId="1422095044">
    <w:abstractNumId w:val="17"/>
  </w:num>
  <w:num w:numId="10" w16cid:durableId="786855824">
    <w:abstractNumId w:val="19"/>
  </w:num>
  <w:num w:numId="11" w16cid:durableId="125702097">
    <w:abstractNumId w:val="18"/>
  </w:num>
  <w:num w:numId="12" w16cid:durableId="1045761815">
    <w:abstractNumId w:val="12"/>
  </w:num>
  <w:num w:numId="13" w16cid:durableId="464741599">
    <w:abstractNumId w:val="20"/>
  </w:num>
  <w:num w:numId="14" w16cid:durableId="1307928756">
    <w:abstractNumId w:val="27"/>
  </w:num>
  <w:num w:numId="15" w16cid:durableId="361133504">
    <w:abstractNumId w:val="26"/>
  </w:num>
  <w:num w:numId="16" w16cid:durableId="1718510026">
    <w:abstractNumId w:val="16"/>
  </w:num>
  <w:num w:numId="17" w16cid:durableId="1117481858">
    <w:abstractNumId w:val="10"/>
  </w:num>
  <w:num w:numId="18" w16cid:durableId="1135875810">
    <w:abstractNumId w:val="23"/>
  </w:num>
  <w:num w:numId="19" w16cid:durableId="1645087927">
    <w:abstractNumId w:val="22"/>
  </w:num>
  <w:num w:numId="20" w16cid:durableId="565721555">
    <w:abstractNumId w:val="13"/>
  </w:num>
  <w:num w:numId="21" w16cid:durableId="91127413">
    <w:abstractNumId w:val="2"/>
  </w:num>
  <w:num w:numId="22" w16cid:durableId="1041976096">
    <w:abstractNumId w:val="15"/>
  </w:num>
  <w:num w:numId="23" w16cid:durableId="1773864703">
    <w:abstractNumId w:val="11"/>
  </w:num>
  <w:num w:numId="24" w16cid:durableId="662391679">
    <w:abstractNumId w:val="25"/>
  </w:num>
  <w:num w:numId="25" w16cid:durableId="1144812781">
    <w:abstractNumId w:val="3"/>
  </w:num>
  <w:num w:numId="26" w16cid:durableId="1747724644">
    <w:abstractNumId w:val="21"/>
  </w:num>
  <w:num w:numId="27" w16cid:durableId="508525020">
    <w:abstractNumId w:val="8"/>
  </w:num>
  <w:num w:numId="28" w16cid:durableId="1100447068">
    <w:abstractNumId w:val="4"/>
  </w:num>
  <w:num w:numId="29" w16cid:durableId="124084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00"/>
    <w:rsid w:val="00001BFC"/>
    <w:rsid w:val="0000498D"/>
    <w:rsid w:val="000074E7"/>
    <w:rsid w:val="000078B1"/>
    <w:rsid w:val="00012058"/>
    <w:rsid w:val="00012695"/>
    <w:rsid w:val="00012A8A"/>
    <w:rsid w:val="00012BE8"/>
    <w:rsid w:val="0001384A"/>
    <w:rsid w:val="000141CB"/>
    <w:rsid w:val="0001642B"/>
    <w:rsid w:val="00016C6F"/>
    <w:rsid w:val="00017261"/>
    <w:rsid w:val="0001737F"/>
    <w:rsid w:val="00017460"/>
    <w:rsid w:val="00020C94"/>
    <w:rsid w:val="00020E4F"/>
    <w:rsid w:val="000221A9"/>
    <w:rsid w:val="00023CF5"/>
    <w:rsid w:val="00024936"/>
    <w:rsid w:val="00024D2E"/>
    <w:rsid w:val="00025C8F"/>
    <w:rsid w:val="0002777F"/>
    <w:rsid w:val="000320EC"/>
    <w:rsid w:val="00033292"/>
    <w:rsid w:val="00033CCB"/>
    <w:rsid w:val="00034BE2"/>
    <w:rsid w:val="00035DB4"/>
    <w:rsid w:val="00036CF6"/>
    <w:rsid w:val="000404C2"/>
    <w:rsid w:val="00040A1A"/>
    <w:rsid w:val="00041459"/>
    <w:rsid w:val="00041A74"/>
    <w:rsid w:val="000447C1"/>
    <w:rsid w:val="0004493F"/>
    <w:rsid w:val="00044CB4"/>
    <w:rsid w:val="0005079A"/>
    <w:rsid w:val="00050C88"/>
    <w:rsid w:val="00051B5B"/>
    <w:rsid w:val="00051EDD"/>
    <w:rsid w:val="0005284A"/>
    <w:rsid w:val="0005406D"/>
    <w:rsid w:val="0006187D"/>
    <w:rsid w:val="000656E9"/>
    <w:rsid w:val="00065934"/>
    <w:rsid w:val="00067D55"/>
    <w:rsid w:val="00067FCC"/>
    <w:rsid w:val="000710BD"/>
    <w:rsid w:val="00071967"/>
    <w:rsid w:val="00071CD2"/>
    <w:rsid w:val="00072C7E"/>
    <w:rsid w:val="000739EE"/>
    <w:rsid w:val="00080F56"/>
    <w:rsid w:val="00081965"/>
    <w:rsid w:val="00081A96"/>
    <w:rsid w:val="00090327"/>
    <w:rsid w:val="00091217"/>
    <w:rsid w:val="00091C0D"/>
    <w:rsid w:val="00091D76"/>
    <w:rsid w:val="00091E71"/>
    <w:rsid w:val="00097719"/>
    <w:rsid w:val="000A0308"/>
    <w:rsid w:val="000A0E5B"/>
    <w:rsid w:val="000A21EE"/>
    <w:rsid w:val="000A345D"/>
    <w:rsid w:val="000A4D7B"/>
    <w:rsid w:val="000A52E5"/>
    <w:rsid w:val="000A68CF"/>
    <w:rsid w:val="000A6BDF"/>
    <w:rsid w:val="000B2455"/>
    <w:rsid w:val="000B3FAA"/>
    <w:rsid w:val="000B5969"/>
    <w:rsid w:val="000B6CEF"/>
    <w:rsid w:val="000C2766"/>
    <w:rsid w:val="000C2ED7"/>
    <w:rsid w:val="000C3D2F"/>
    <w:rsid w:val="000C46AF"/>
    <w:rsid w:val="000C4E88"/>
    <w:rsid w:val="000C4EA2"/>
    <w:rsid w:val="000C53AA"/>
    <w:rsid w:val="000C7407"/>
    <w:rsid w:val="000D04BD"/>
    <w:rsid w:val="000D3D2A"/>
    <w:rsid w:val="000D48C3"/>
    <w:rsid w:val="000D56FE"/>
    <w:rsid w:val="000D6724"/>
    <w:rsid w:val="000D6DD9"/>
    <w:rsid w:val="000E06C9"/>
    <w:rsid w:val="000E19E8"/>
    <w:rsid w:val="000E22EB"/>
    <w:rsid w:val="000E3B18"/>
    <w:rsid w:val="000E50C6"/>
    <w:rsid w:val="000E546D"/>
    <w:rsid w:val="000E6692"/>
    <w:rsid w:val="000E71EA"/>
    <w:rsid w:val="000E72C5"/>
    <w:rsid w:val="000F0272"/>
    <w:rsid w:val="000F07F0"/>
    <w:rsid w:val="000F3AFE"/>
    <w:rsid w:val="000F4D2C"/>
    <w:rsid w:val="000F5044"/>
    <w:rsid w:val="000F6A0C"/>
    <w:rsid w:val="000F6FCA"/>
    <w:rsid w:val="001007A4"/>
    <w:rsid w:val="00102ECC"/>
    <w:rsid w:val="00103153"/>
    <w:rsid w:val="00105C33"/>
    <w:rsid w:val="00110841"/>
    <w:rsid w:val="00112374"/>
    <w:rsid w:val="0011377B"/>
    <w:rsid w:val="001139D8"/>
    <w:rsid w:val="00113F45"/>
    <w:rsid w:val="00117EE7"/>
    <w:rsid w:val="00121868"/>
    <w:rsid w:val="001269FF"/>
    <w:rsid w:val="001274C2"/>
    <w:rsid w:val="0013079F"/>
    <w:rsid w:val="00130E4E"/>
    <w:rsid w:val="001322BC"/>
    <w:rsid w:val="00141B47"/>
    <w:rsid w:val="0014254B"/>
    <w:rsid w:val="00142D97"/>
    <w:rsid w:val="00144E99"/>
    <w:rsid w:val="00144F71"/>
    <w:rsid w:val="0014697B"/>
    <w:rsid w:val="00146CFD"/>
    <w:rsid w:val="001477D2"/>
    <w:rsid w:val="00147A25"/>
    <w:rsid w:val="001522BB"/>
    <w:rsid w:val="0015238E"/>
    <w:rsid w:val="00157874"/>
    <w:rsid w:val="00157CC5"/>
    <w:rsid w:val="0016058D"/>
    <w:rsid w:val="00161D89"/>
    <w:rsid w:val="00162BDB"/>
    <w:rsid w:val="00166092"/>
    <w:rsid w:val="00166CF8"/>
    <w:rsid w:val="00167345"/>
    <w:rsid w:val="0016736D"/>
    <w:rsid w:val="00172595"/>
    <w:rsid w:val="001734F7"/>
    <w:rsid w:val="001736BB"/>
    <w:rsid w:val="00173BA4"/>
    <w:rsid w:val="001751B2"/>
    <w:rsid w:val="00175F2B"/>
    <w:rsid w:val="00180BC4"/>
    <w:rsid w:val="00181B0D"/>
    <w:rsid w:val="00182945"/>
    <w:rsid w:val="00183A08"/>
    <w:rsid w:val="00185105"/>
    <w:rsid w:val="00185587"/>
    <w:rsid w:val="001863F8"/>
    <w:rsid w:val="00186641"/>
    <w:rsid w:val="00190041"/>
    <w:rsid w:val="00190C2A"/>
    <w:rsid w:val="00192BAA"/>
    <w:rsid w:val="00194BAF"/>
    <w:rsid w:val="00195879"/>
    <w:rsid w:val="00195953"/>
    <w:rsid w:val="001A0588"/>
    <w:rsid w:val="001A086F"/>
    <w:rsid w:val="001A0FA6"/>
    <w:rsid w:val="001A4EAB"/>
    <w:rsid w:val="001A7F3A"/>
    <w:rsid w:val="001B01F4"/>
    <w:rsid w:val="001B115D"/>
    <w:rsid w:val="001B18A3"/>
    <w:rsid w:val="001B1F77"/>
    <w:rsid w:val="001B3151"/>
    <w:rsid w:val="001B3B56"/>
    <w:rsid w:val="001B4020"/>
    <w:rsid w:val="001B54A9"/>
    <w:rsid w:val="001B6F70"/>
    <w:rsid w:val="001B7222"/>
    <w:rsid w:val="001B73E2"/>
    <w:rsid w:val="001C305A"/>
    <w:rsid w:val="001D03CD"/>
    <w:rsid w:val="001D0453"/>
    <w:rsid w:val="001D151A"/>
    <w:rsid w:val="001D44B2"/>
    <w:rsid w:val="001E2A12"/>
    <w:rsid w:val="001E34E1"/>
    <w:rsid w:val="001E363D"/>
    <w:rsid w:val="001E3D5B"/>
    <w:rsid w:val="001E4109"/>
    <w:rsid w:val="001E4718"/>
    <w:rsid w:val="001E4CAC"/>
    <w:rsid w:val="001E5630"/>
    <w:rsid w:val="001E5755"/>
    <w:rsid w:val="001E6855"/>
    <w:rsid w:val="001F06BB"/>
    <w:rsid w:val="001F25BA"/>
    <w:rsid w:val="001F36CB"/>
    <w:rsid w:val="001F461F"/>
    <w:rsid w:val="001F5B4D"/>
    <w:rsid w:val="001F5FBE"/>
    <w:rsid w:val="002030E4"/>
    <w:rsid w:val="0020435A"/>
    <w:rsid w:val="00204DAC"/>
    <w:rsid w:val="00206536"/>
    <w:rsid w:val="00207B00"/>
    <w:rsid w:val="002103CA"/>
    <w:rsid w:val="00210968"/>
    <w:rsid w:val="0021200F"/>
    <w:rsid w:val="002135A4"/>
    <w:rsid w:val="002147A5"/>
    <w:rsid w:val="00215945"/>
    <w:rsid w:val="00215C73"/>
    <w:rsid w:val="00215CD9"/>
    <w:rsid w:val="00220771"/>
    <w:rsid w:val="00223939"/>
    <w:rsid w:val="00224E0B"/>
    <w:rsid w:val="00224E63"/>
    <w:rsid w:val="00224EDB"/>
    <w:rsid w:val="00231922"/>
    <w:rsid w:val="00232A96"/>
    <w:rsid w:val="00232FA7"/>
    <w:rsid w:val="00234AC4"/>
    <w:rsid w:val="00236F31"/>
    <w:rsid w:val="0024155F"/>
    <w:rsid w:val="00243A1A"/>
    <w:rsid w:val="00244708"/>
    <w:rsid w:val="00246676"/>
    <w:rsid w:val="00246B26"/>
    <w:rsid w:val="0024778A"/>
    <w:rsid w:val="0025592E"/>
    <w:rsid w:val="00256194"/>
    <w:rsid w:val="00256896"/>
    <w:rsid w:val="0026070C"/>
    <w:rsid w:val="0026081C"/>
    <w:rsid w:val="00260A48"/>
    <w:rsid w:val="0026119D"/>
    <w:rsid w:val="00261490"/>
    <w:rsid w:val="00265C3B"/>
    <w:rsid w:val="00267764"/>
    <w:rsid w:val="00267BD7"/>
    <w:rsid w:val="00270251"/>
    <w:rsid w:val="0027074C"/>
    <w:rsid w:val="00271557"/>
    <w:rsid w:val="00271BB6"/>
    <w:rsid w:val="00272C0B"/>
    <w:rsid w:val="002736DD"/>
    <w:rsid w:val="00274229"/>
    <w:rsid w:val="00274F95"/>
    <w:rsid w:val="00280229"/>
    <w:rsid w:val="002803E8"/>
    <w:rsid w:val="0028376B"/>
    <w:rsid w:val="002841DF"/>
    <w:rsid w:val="00285637"/>
    <w:rsid w:val="002872F2"/>
    <w:rsid w:val="002900CC"/>
    <w:rsid w:val="0029012C"/>
    <w:rsid w:val="002904D5"/>
    <w:rsid w:val="00290597"/>
    <w:rsid w:val="0029077F"/>
    <w:rsid w:val="0029161B"/>
    <w:rsid w:val="00294F20"/>
    <w:rsid w:val="00294FA4"/>
    <w:rsid w:val="00296DFD"/>
    <w:rsid w:val="002A1AAF"/>
    <w:rsid w:val="002A2229"/>
    <w:rsid w:val="002A2A23"/>
    <w:rsid w:val="002A3313"/>
    <w:rsid w:val="002A552F"/>
    <w:rsid w:val="002A56A8"/>
    <w:rsid w:val="002A694B"/>
    <w:rsid w:val="002A75FF"/>
    <w:rsid w:val="002B2587"/>
    <w:rsid w:val="002B2D53"/>
    <w:rsid w:val="002B465F"/>
    <w:rsid w:val="002B4BFD"/>
    <w:rsid w:val="002B5162"/>
    <w:rsid w:val="002B5498"/>
    <w:rsid w:val="002B6DD4"/>
    <w:rsid w:val="002C2107"/>
    <w:rsid w:val="002C56E0"/>
    <w:rsid w:val="002C5E02"/>
    <w:rsid w:val="002D0DD3"/>
    <w:rsid w:val="002D4CFF"/>
    <w:rsid w:val="002D5B72"/>
    <w:rsid w:val="002E059F"/>
    <w:rsid w:val="002E1131"/>
    <w:rsid w:val="002E2F2D"/>
    <w:rsid w:val="002E51A6"/>
    <w:rsid w:val="002F257C"/>
    <w:rsid w:val="002F2D5A"/>
    <w:rsid w:val="002F3EB3"/>
    <w:rsid w:val="002F3FD3"/>
    <w:rsid w:val="002F4440"/>
    <w:rsid w:val="002F4D8C"/>
    <w:rsid w:val="002F6F72"/>
    <w:rsid w:val="002F7C6D"/>
    <w:rsid w:val="002F7D3B"/>
    <w:rsid w:val="002F7F40"/>
    <w:rsid w:val="0030061F"/>
    <w:rsid w:val="00303A0C"/>
    <w:rsid w:val="00304DDB"/>
    <w:rsid w:val="00306AA8"/>
    <w:rsid w:val="003116C5"/>
    <w:rsid w:val="00313864"/>
    <w:rsid w:val="00315139"/>
    <w:rsid w:val="003169B0"/>
    <w:rsid w:val="003171E2"/>
    <w:rsid w:val="00317C2A"/>
    <w:rsid w:val="00317D6F"/>
    <w:rsid w:val="00320210"/>
    <w:rsid w:val="003206E4"/>
    <w:rsid w:val="003210E1"/>
    <w:rsid w:val="00323271"/>
    <w:rsid w:val="00323284"/>
    <w:rsid w:val="003240B9"/>
    <w:rsid w:val="003254A0"/>
    <w:rsid w:val="003316AD"/>
    <w:rsid w:val="003318A0"/>
    <w:rsid w:val="00333FD3"/>
    <w:rsid w:val="00334635"/>
    <w:rsid w:val="003371C3"/>
    <w:rsid w:val="0033771A"/>
    <w:rsid w:val="00343496"/>
    <w:rsid w:val="003448D2"/>
    <w:rsid w:val="00346085"/>
    <w:rsid w:val="00346700"/>
    <w:rsid w:val="00346BAA"/>
    <w:rsid w:val="00347066"/>
    <w:rsid w:val="003507F8"/>
    <w:rsid w:val="00353E9C"/>
    <w:rsid w:val="00357EF1"/>
    <w:rsid w:val="00361B0A"/>
    <w:rsid w:val="00361E56"/>
    <w:rsid w:val="00362693"/>
    <w:rsid w:val="00366813"/>
    <w:rsid w:val="003679EF"/>
    <w:rsid w:val="00370994"/>
    <w:rsid w:val="00371D77"/>
    <w:rsid w:val="00372B75"/>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049B"/>
    <w:rsid w:val="00390E0C"/>
    <w:rsid w:val="003916BD"/>
    <w:rsid w:val="00393366"/>
    <w:rsid w:val="00393EE5"/>
    <w:rsid w:val="003940C1"/>
    <w:rsid w:val="00394691"/>
    <w:rsid w:val="00394D9D"/>
    <w:rsid w:val="00394E58"/>
    <w:rsid w:val="003974F2"/>
    <w:rsid w:val="003A14FB"/>
    <w:rsid w:val="003A2E62"/>
    <w:rsid w:val="003A2F91"/>
    <w:rsid w:val="003A3864"/>
    <w:rsid w:val="003A54D6"/>
    <w:rsid w:val="003A6A79"/>
    <w:rsid w:val="003B00F4"/>
    <w:rsid w:val="003B0A2B"/>
    <w:rsid w:val="003B3BED"/>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622"/>
    <w:rsid w:val="003C77D5"/>
    <w:rsid w:val="003D1103"/>
    <w:rsid w:val="003D2B59"/>
    <w:rsid w:val="003D35F8"/>
    <w:rsid w:val="003D3850"/>
    <w:rsid w:val="003E269D"/>
    <w:rsid w:val="003E3885"/>
    <w:rsid w:val="003E4DE8"/>
    <w:rsid w:val="003E5C4B"/>
    <w:rsid w:val="003E6608"/>
    <w:rsid w:val="003E6929"/>
    <w:rsid w:val="003E721A"/>
    <w:rsid w:val="003E76C8"/>
    <w:rsid w:val="003F0666"/>
    <w:rsid w:val="003F0F5A"/>
    <w:rsid w:val="003F1420"/>
    <w:rsid w:val="003F20FB"/>
    <w:rsid w:val="003F306C"/>
    <w:rsid w:val="003F3559"/>
    <w:rsid w:val="003F385D"/>
    <w:rsid w:val="003F4F70"/>
    <w:rsid w:val="003F56DA"/>
    <w:rsid w:val="00401BB0"/>
    <w:rsid w:val="00402849"/>
    <w:rsid w:val="00402DE6"/>
    <w:rsid w:val="00403C53"/>
    <w:rsid w:val="004106CF"/>
    <w:rsid w:val="00410D2F"/>
    <w:rsid w:val="0041241F"/>
    <w:rsid w:val="0041268A"/>
    <w:rsid w:val="00412D4D"/>
    <w:rsid w:val="00413B88"/>
    <w:rsid w:val="0041413F"/>
    <w:rsid w:val="00414D02"/>
    <w:rsid w:val="0041589A"/>
    <w:rsid w:val="004179F1"/>
    <w:rsid w:val="0042136D"/>
    <w:rsid w:val="00421BCB"/>
    <w:rsid w:val="0042367B"/>
    <w:rsid w:val="004242FF"/>
    <w:rsid w:val="00424782"/>
    <w:rsid w:val="00432A11"/>
    <w:rsid w:val="004335F3"/>
    <w:rsid w:val="00433A40"/>
    <w:rsid w:val="00433ABC"/>
    <w:rsid w:val="004356DD"/>
    <w:rsid w:val="00436654"/>
    <w:rsid w:val="00436AD3"/>
    <w:rsid w:val="00437151"/>
    <w:rsid w:val="00440B34"/>
    <w:rsid w:val="00441A92"/>
    <w:rsid w:val="00443383"/>
    <w:rsid w:val="00443391"/>
    <w:rsid w:val="0044536E"/>
    <w:rsid w:val="00445F3D"/>
    <w:rsid w:val="0044615A"/>
    <w:rsid w:val="00447807"/>
    <w:rsid w:val="00447BEC"/>
    <w:rsid w:val="004511FB"/>
    <w:rsid w:val="0045184B"/>
    <w:rsid w:val="00454DD6"/>
    <w:rsid w:val="00456A77"/>
    <w:rsid w:val="00456E53"/>
    <w:rsid w:val="00457C61"/>
    <w:rsid w:val="004627C1"/>
    <w:rsid w:val="00463AB6"/>
    <w:rsid w:val="00464CB8"/>
    <w:rsid w:val="004652DC"/>
    <w:rsid w:val="004673E1"/>
    <w:rsid w:val="004675F3"/>
    <w:rsid w:val="00472AC8"/>
    <w:rsid w:val="0047368C"/>
    <w:rsid w:val="0047481C"/>
    <w:rsid w:val="00474AD6"/>
    <w:rsid w:val="004750A5"/>
    <w:rsid w:val="00475326"/>
    <w:rsid w:val="00475A4B"/>
    <w:rsid w:val="00475B14"/>
    <w:rsid w:val="00475EDB"/>
    <w:rsid w:val="0048400F"/>
    <w:rsid w:val="004856B0"/>
    <w:rsid w:val="004859F8"/>
    <w:rsid w:val="00485B4B"/>
    <w:rsid w:val="004877D6"/>
    <w:rsid w:val="00487BAC"/>
    <w:rsid w:val="004903C7"/>
    <w:rsid w:val="00490F13"/>
    <w:rsid w:val="00491581"/>
    <w:rsid w:val="00491C73"/>
    <w:rsid w:val="004928B0"/>
    <w:rsid w:val="00495F5D"/>
    <w:rsid w:val="0049643E"/>
    <w:rsid w:val="004973BF"/>
    <w:rsid w:val="004A18AD"/>
    <w:rsid w:val="004A1A94"/>
    <w:rsid w:val="004A47F0"/>
    <w:rsid w:val="004A4DBF"/>
    <w:rsid w:val="004A61A9"/>
    <w:rsid w:val="004A6A3F"/>
    <w:rsid w:val="004A6E91"/>
    <w:rsid w:val="004A7CC6"/>
    <w:rsid w:val="004A7EEA"/>
    <w:rsid w:val="004B3161"/>
    <w:rsid w:val="004B3775"/>
    <w:rsid w:val="004B397A"/>
    <w:rsid w:val="004B79E3"/>
    <w:rsid w:val="004C0BF4"/>
    <w:rsid w:val="004C10A9"/>
    <w:rsid w:val="004C1612"/>
    <w:rsid w:val="004C189B"/>
    <w:rsid w:val="004C4ADB"/>
    <w:rsid w:val="004C4F38"/>
    <w:rsid w:val="004C6BA0"/>
    <w:rsid w:val="004D07F5"/>
    <w:rsid w:val="004D0913"/>
    <w:rsid w:val="004D1004"/>
    <w:rsid w:val="004D1BBD"/>
    <w:rsid w:val="004D1C70"/>
    <w:rsid w:val="004D47D3"/>
    <w:rsid w:val="004D5904"/>
    <w:rsid w:val="004D6779"/>
    <w:rsid w:val="004D7E60"/>
    <w:rsid w:val="004E0B91"/>
    <w:rsid w:val="004E0C2D"/>
    <w:rsid w:val="004E0DCC"/>
    <w:rsid w:val="004E16D0"/>
    <w:rsid w:val="004E1A9B"/>
    <w:rsid w:val="004E35B0"/>
    <w:rsid w:val="004E6292"/>
    <w:rsid w:val="004E710F"/>
    <w:rsid w:val="004E7990"/>
    <w:rsid w:val="004E7CC5"/>
    <w:rsid w:val="004F10D6"/>
    <w:rsid w:val="004F1F7D"/>
    <w:rsid w:val="004F34D0"/>
    <w:rsid w:val="004F3A9F"/>
    <w:rsid w:val="004F55B2"/>
    <w:rsid w:val="004F5C23"/>
    <w:rsid w:val="004F615F"/>
    <w:rsid w:val="004F68EA"/>
    <w:rsid w:val="005000EE"/>
    <w:rsid w:val="00500E63"/>
    <w:rsid w:val="00500FCA"/>
    <w:rsid w:val="00501259"/>
    <w:rsid w:val="00501D7D"/>
    <w:rsid w:val="00505C1C"/>
    <w:rsid w:val="00506BDE"/>
    <w:rsid w:val="005117F4"/>
    <w:rsid w:val="005139F1"/>
    <w:rsid w:val="00513C88"/>
    <w:rsid w:val="00514821"/>
    <w:rsid w:val="00515491"/>
    <w:rsid w:val="005159A7"/>
    <w:rsid w:val="005160B6"/>
    <w:rsid w:val="005174D6"/>
    <w:rsid w:val="00517CFE"/>
    <w:rsid w:val="005201CE"/>
    <w:rsid w:val="00520C9D"/>
    <w:rsid w:val="0052154A"/>
    <w:rsid w:val="00521807"/>
    <w:rsid w:val="00522E9F"/>
    <w:rsid w:val="00522F1C"/>
    <w:rsid w:val="00525D47"/>
    <w:rsid w:val="00532A47"/>
    <w:rsid w:val="00535532"/>
    <w:rsid w:val="005362CE"/>
    <w:rsid w:val="00536898"/>
    <w:rsid w:val="00536D66"/>
    <w:rsid w:val="00537DDB"/>
    <w:rsid w:val="0054051C"/>
    <w:rsid w:val="00541B05"/>
    <w:rsid w:val="00542BE4"/>
    <w:rsid w:val="005439D3"/>
    <w:rsid w:val="005443F8"/>
    <w:rsid w:val="00544874"/>
    <w:rsid w:val="005448AD"/>
    <w:rsid w:val="00545687"/>
    <w:rsid w:val="00545D3B"/>
    <w:rsid w:val="00546FDA"/>
    <w:rsid w:val="00547309"/>
    <w:rsid w:val="005475BE"/>
    <w:rsid w:val="00547AD7"/>
    <w:rsid w:val="005562CC"/>
    <w:rsid w:val="0056225E"/>
    <w:rsid w:val="005623AB"/>
    <w:rsid w:val="00567057"/>
    <w:rsid w:val="00570387"/>
    <w:rsid w:val="00570AF2"/>
    <w:rsid w:val="00571120"/>
    <w:rsid w:val="005717BD"/>
    <w:rsid w:val="0057196C"/>
    <w:rsid w:val="00572A88"/>
    <w:rsid w:val="00573394"/>
    <w:rsid w:val="005755D8"/>
    <w:rsid w:val="0057578D"/>
    <w:rsid w:val="005769AD"/>
    <w:rsid w:val="005820F2"/>
    <w:rsid w:val="00582364"/>
    <w:rsid w:val="00582D75"/>
    <w:rsid w:val="00583CE9"/>
    <w:rsid w:val="005864BC"/>
    <w:rsid w:val="00586602"/>
    <w:rsid w:val="00591660"/>
    <w:rsid w:val="00596B93"/>
    <w:rsid w:val="005A0A07"/>
    <w:rsid w:val="005A10A5"/>
    <w:rsid w:val="005A24CC"/>
    <w:rsid w:val="005A26B2"/>
    <w:rsid w:val="005A4081"/>
    <w:rsid w:val="005A62F3"/>
    <w:rsid w:val="005B0949"/>
    <w:rsid w:val="005B147B"/>
    <w:rsid w:val="005B3BDF"/>
    <w:rsid w:val="005B429E"/>
    <w:rsid w:val="005B4982"/>
    <w:rsid w:val="005B706E"/>
    <w:rsid w:val="005B751F"/>
    <w:rsid w:val="005C1503"/>
    <w:rsid w:val="005C2D53"/>
    <w:rsid w:val="005C4A02"/>
    <w:rsid w:val="005C6588"/>
    <w:rsid w:val="005C6986"/>
    <w:rsid w:val="005C6D4B"/>
    <w:rsid w:val="005C7A64"/>
    <w:rsid w:val="005D09A9"/>
    <w:rsid w:val="005D11A7"/>
    <w:rsid w:val="005D1589"/>
    <w:rsid w:val="005D524B"/>
    <w:rsid w:val="005D58AC"/>
    <w:rsid w:val="005D5D07"/>
    <w:rsid w:val="005D5EC9"/>
    <w:rsid w:val="005D7D3F"/>
    <w:rsid w:val="005E44AC"/>
    <w:rsid w:val="005E4C3B"/>
    <w:rsid w:val="005E54EE"/>
    <w:rsid w:val="005E668D"/>
    <w:rsid w:val="005F108E"/>
    <w:rsid w:val="005F160F"/>
    <w:rsid w:val="005F1C0C"/>
    <w:rsid w:val="005F3E46"/>
    <w:rsid w:val="005F4FF2"/>
    <w:rsid w:val="005F6FDE"/>
    <w:rsid w:val="0060083E"/>
    <w:rsid w:val="00600DEF"/>
    <w:rsid w:val="00601495"/>
    <w:rsid w:val="0060257B"/>
    <w:rsid w:val="00604B99"/>
    <w:rsid w:val="00604BE7"/>
    <w:rsid w:val="00604CD2"/>
    <w:rsid w:val="00604F03"/>
    <w:rsid w:val="0060557D"/>
    <w:rsid w:val="0060618B"/>
    <w:rsid w:val="006076C3"/>
    <w:rsid w:val="00610F87"/>
    <w:rsid w:val="0061379D"/>
    <w:rsid w:val="0061392A"/>
    <w:rsid w:val="00616172"/>
    <w:rsid w:val="00616693"/>
    <w:rsid w:val="0061768C"/>
    <w:rsid w:val="006205C9"/>
    <w:rsid w:val="006223C0"/>
    <w:rsid w:val="00622ABD"/>
    <w:rsid w:val="00623A4A"/>
    <w:rsid w:val="006242B4"/>
    <w:rsid w:val="00625CB9"/>
    <w:rsid w:val="006266C5"/>
    <w:rsid w:val="006273A5"/>
    <w:rsid w:val="00630068"/>
    <w:rsid w:val="00630348"/>
    <w:rsid w:val="00630F16"/>
    <w:rsid w:val="00631A55"/>
    <w:rsid w:val="00631BDD"/>
    <w:rsid w:val="0063204B"/>
    <w:rsid w:val="00633087"/>
    <w:rsid w:val="00635C74"/>
    <w:rsid w:val="00635EB9"/>
    <w:rsid w:val="00637538"/>
    <w:rsid w:val="00637B42"/>
    <w:rsid w:val="006407D5"/>
    <w:rsid w:val="00640E7C"/>
    <w:rsid w:val="00640F8C"/>
    <w:rsid w:val="00642383"/>
    <w:rsid w:val="00642E1C"/>
    <w:rsid w:val="006430B7"/>
    <w:rsid w:val="00643271"/>
    <w:rsid w:val="00644240"/>
    <w:rsid w:val="00644DAC"/>
    <w:rsid w:val="00646EAF"/>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4BD"/>
    <w:rsid w:val="006718D1"/>
    <w:rsid w:val="006729C3"/>
    <w:rsid w:val="00672A5F"/>
    <w:rsid w:val="00673848"/>
    <w:rsid w:val="006767EB"/>
    <w:rsid w:val="00683B8F"/>
    <w:rsid w:val="0068563C"/>
    <w:rsid w:val="00685A83"/>
    <w:rsid w:val="00690161"/>
    <w:rsid w:val="0069165F"/>
    <w:rsid w:val="006926AF"/>
    <w:rsid w:val="0069501E"/>
    <w:rsid w:val="00696969"/>
    <w:rsid w:val="006A00BC"/>
    <w:rsid w:val="006A0FC9"/>
    <w:rsid w:val="006A1530"/>
    <w:rsid w:val="006A163E"/>
    <w:rsid w:val="006A2334"/>
    <w:rsid w:val="006A3A48"/>
    <w:rsid w:val="006A4698"/>
    <w:rsid w:val="006A566B"/>
    <w:rsid w:val="006A6106"/>
    <w:rsid w:val="006B0529"/>
    <w:rsid w:val="006B44CD"/>
    <w:rsid w:val="006B482D"/>
    <w:rsid w:val="006B749B"/>
    <w:rsid w:val="006B7A29"/>
    <w:rsid w:val="006C5175"/>
    <w:rsid w:val="006C5BDA"/>
    <w:rsid w:val="006D0E45"/>
    <w:rsid w:val="006D1043"/>
    <w:rsid w:val="006D2A0C"/>
    <w:rsid w:val="006D3966"/>
    <w:rsid w:val="006D50CC"/>
    <w:rsid w:val="006D5B77"/>
    <w:rsid w:val="006D600E"/>
    <w:rsid w:val="006D6E46"/>
    <w:rsid w:val="006D714F"/>
    <w:rsid w:val="006E1964"/>
    <w:rsid w:val="006E21A8"/>
    <w:rsid w:val="006E3F10"/>
    <w:rsid w:val="006E4E3E"/>
    <w:rsid w:val="006E5179"/>
    <w:rsid w:val="006E59A1"/>
    <w:rsid w:val="006E759A"/>
    <w:rsid w:val="006E7AE4"/>
    <w:rsid w:val="006F0304"/>
    <w:rsid w:val="006F146E"/>
    <w:rsid w:val="006F2311"/>
    <w:rsid w:val="006F36D4"/>
    <w:rsid w:val="006F668E"/>
    <w:rsid w:val="006F74C9"/>
    <w:rsid w:val="00702910"/>
    <w:rsid w:val="00704445"/>
    <w:rsid w:val="00704C91"/>
    <w:rsid w:val="00705666"/>
    <w:rsid w:val="0071209C"/>
    <w:rsid w:val="0071230D"/>
    <w:rsid w:val="00712AAB"/>
    <w:rsid w:val="00712DBC"/>
    <w:rsid w:val="00714193"/>
    <w:rsid w:val="00716883"/>
    <w:rsid w:val="00716D99"/>
    <w:rsid w:val="00717108"/>
    <w:rsid w:val="007214D2"/>
    <w:rsid w:val="00722EF3"/>
    <w:rsid w:val="007230E7"/>
    <w:rsid w:val="007260C8"/>
    <w:rsid w:val="00726204"/>
    <w:rsid w:val="0072645D"/>
    <w:rsid w:val="00727FE7"/>
    <w:rsid w:val="00731193"/>
    <w:rsid w:val="0073163E"/>
    <w:rsid w:val="007328CD"/>
    <w:rsid w:val="00734FE7"/>
    <w:rsid w:val="00736A4B"/>
    <w:rsid w:val="00736D34"/>
    <w:rsid w:val="00740E88"/>
    <w:rsid w:val="00744A31"/>
    <w:rsid w:val="00746E6D"/>
    <w:rsid w:val="00753569"/>
    <w:rsid w:val="00754705"/>
    <w:rsid w:val="00757451"/>
    <w:rsid w:val="00757DD2"/>
    <w:rsid w:val="00760FFA"/>
    <w:rsid w:val="0076100D"/>
    <w:rsid w:val="00761989"/>
    <w:rsid w:val="00761CB7"/>
    <w:rsid w:val="00763B7A"/>
    <w:rsid w:val="007640E5"/>
    <w:rsid w:val="0076440E"/>
    <w:rsid w:val="00765531"/>
    <w:rsid w:val="00765CB7"/>
    <w:rsid w:val="00766214"/>
    <w:rsid w:val="007666B1"/>
    <w:rsid w:val="0077151B"/>
    <w:rsid w:val="00773662"/>
    <w:rsid w:val="00774CA1"/>
    <w:rsid w:val="007750EA"/>
    <w:rsid w:val="00776EC7"/>
    <w:rsid w:val="00777972"/>
    <w:rsid w:val="00783999"/>
    <w:rsid w:val="00784ABD"/>
    <w:rsid w:val="007862EF"/>
    <w:rsid w:val="0078735C"/>
    <w:rsid w:val="007902CD"/>
    <w:rsid w:val="007915F4"/>
    <w:rsid w:val="00793CD4"/>
    <w:rsid w:val="0079785B"/>
    <w:rsid w:val="007A02E7"/>
    <w:rsid w:val="007A0D08"/>
    <w:rsid w:val="007A494D"/>
    <w:rsid w:val="007A6F12"/>
    <w:rsid w:val="007A71DA"/>
    <w:rsid w:val="007B019B"/>
    <w:rsid w:val="007B0380"/>
    <w:rsid w:val="007B0EAF"/>
    <w:rsid w:val="007B4A1B"/>
    <w:rsid w:val="007B52B2"/>
    <w:rsid w:val="007B557E"/>
    <w:rsid w:val="007B6DA1"/>
    <w:rsid w:val="007B7148"/>
    <w:rsid w:val="007B7619"/>
    <w:rsid w:val="007C06BE"/>
    <w:rsid w:val="007C0EBA"/>
    <w:rsid w:val="007C1AEA"/>
    <w:rsid w:val="007C2DD6"/>
    <w:rsid w:val="007C581B"/>
    <w:rsid w:val="007C77EE"/>
    <w:rsid w:val="007C7988"/>
    <w:rsid w:val="007D0E40"/>
    <w:rsid w:val="007D1312"/>
    <w:rsid w:val="007E54A0"/>
    <w:rsid w:val="007F05E6"/>
    <w:rsid w:val="007F1BC7"/>
    <w:rsid w:val="007F5BAE"/>
    <w:rsid w:val="00800880"/>
    <w:rsid w:val="00801088"/>
    <w:rsid w:val="00802EE8"/>
    <w:rsid w:val="00804561"/>
    <w:rsid w:val="00804E94"/>
    <w:rsid w:val="00810589"/>
    <w:rsid w:val="00811066"/>
    <w:rsid w:val="00813713"/>
    <w:rsid w:val="00814F16"/>
    <w:rsid w:val="00821744"/>
    <w:rsid w:val="008225FB"/>
    <w:rsid w:val="0082281D"/>
    <w:rsid w:val="0082439A"/>
    <w:rsid w:val="00825C69"/>
    <w:rsid w:val="00825F46"/>
    <w:rsid w:val="00826EA9"/>
    <w:rsid w:val="00827336"/>
    <w:rsid w:val="00830C33"/>
    <w:rsid w:val="008331D8"/>
    <w:rsid w:val="00833A0E"/>
    <w:rsid w:val="00833B3F"/>
    <w:rsid w:val="00833C97"/>
    <w:rsid w:val="00835FF8"/>
    <w:rsid w:val="00836AE3"/>
    <w:rsid w:val="00837016"/>
    <w:rsid w:val="0084331D"/>
    <w:rsid w:val="008441E0"/>
    <w:rsid w:val="00844545"/>
    <w:rsid w:val="00844F1E"/>
    <w:rsid w:val="00844FA1"/>
    <w:rsid w:val="00845A70"/>
    <w:rsid w:val="0084719B"/>
    <w:rsid w:val="0084727B"/>
    <w:rsid w:val="008540AF"/>
    <w:rsid w:val="00854368"/>
    <w:rsid w:val="008543B4"/>
    <w:rsid w:val="00854B95"/>
    <w:rsid w:val="00855999"/>
    <w:rsid w:val="00855CC2"/>
    <w:rsid w:val="008561B7"/>
    <w:rsid w:val="00856274"/>
    <w:rsid w:val="0085649B"/>
    <w:rsid w:val="008566B6"/>
    <w:rsid w:val="00857595"/>
    <w:rsid w:val="00857CF9"/>
    <w:rsid w:val="00861F16"/>
    <w:rsid w:val="00864672"/>
    <w:rsid w:val="00866E82"/>
    <w:rsid w:val="008678E7"/>
    <w:rsid w:val="00867E57"/>
    <w:rsid w:val="008707CB"/>
    <w:rsid w:val="00871015"/>
    <w:rsid w:val="00871543"/>
    <w:rsid w:val="00872833"/>
    <w:rsid w:val="008733E3"/>
    <w:rsid w:val="00876F9B"/>
    <w:rsid w:val="0088020F"/>
    <w:rsid w:val="008824B6"/>
    <w:rsid w:val="00884DDB"/>
    <w:rsid w:val="008852AA"/>
    <w:rsid w:val="0088562F"/>
    <w:rsid w:val="00885828"/>
    <w:rsid w:val="00890506"/>
    <w:rsid w:val="0089057D"/>
    <w:rsid w:val="0089079E"/>
    <w:rsid w:val="00891604"/>
    <w:rsid w:val="008939BE"/>
    <w:rsid w:val="00893C69"/>
    <w:rsid w:val="00897188"/>
    <w:rsid w:val="008A02BF"/>
    <w:rsid w:val="008A0C38"/>
    <w:rsid w:val="008A1926"/>
    <w:rsid w:val="008A33FB"/>
    <w:rsid w:val="008A3796"/>
    <w:rsid w:val="008A41EB"/>
    <w:rsid w:val="008A5186"/>
    <w:rsid w:val="008A628E"/>
    <w:rsid w:val="008A7422"/>
    <w:rsid w:val="008B1CCC"/>
    <w:rsid w:val="008B202D"/>
    <w:rsid w:val="008B2A37"/>
    <w:rsid w:val="008B3027"/>
    <w:rsid w:val="008B314D"/>
    <w:rsid w:val="008B5958"/>
    <w:rsid w:val="008B5BF5"/>
    <w:rsid w:val="008B5D3B"/>
    <w:rsid w:val="008B5FEC"/>
    <w:rsid w:val="008B65E5"/>
    <w:rsid w:val="008B743F"/>
    <w:rsid w:val="008B77E3"/>
    <w:rsid w:val="008C3F2C"/>
    <w:rsid w:val="008C4051"/>
    <w:rsid w:val="008C6E49"/>
    <w:rsid w:val="008D0487"/>
    <w:rsid w:val="008D528E"/>
    <w:rsid w:val="008D7900"/>
    <w:rsid w:val="008D7BE0"/>
    <w:rsid w:val="008E3782"/>
    <w:rsid w:val="008E5038"/>
    <w:rsid w:val="008E5054"/>
    <w:rsid w:val="008E73EF"/>
    <w:rsid w:val="008E7531"/>
    <w:rsid w:val="008F0613"/>
    <w:rsid w:val="008F13EC"/>
    <w:rsid w:val="008F23EA"/>
    <w:rsid w:val="008F2455"/>
    <w:rsid w:val="008F24B4"/>
    <w:rsid w:val="008F2661"/>
    <w:rsid w:val="008F38DB"/>
    <w:rsid w:val="008F39D4"/>
    <w:rsid w:val="008F3F42"/>
    <w:rsid w:val="008F4D6A"/>
    <w:rsid w:val="008F5E43"/>
    <w:rsid w:val="008F6857"/>
    <w:rsid w:val="008F712D"/>
    <w:rsid w:val="00901593"/>
    <w:rsid w:val="00902352"/>
    <w:rsid w:val="00903369"/>
    <w:rsid w:val="0090469C"/>
    <w:rsid w:val="00904D8C"/>
    <w:rsid w:val="00905F61"/>
    <w:rsid w:val="00906652"/>
    <w:rsid w:val="0090685D"/>
    <w:rsid w:val="009068B9"/>
    <w:rsid w:val="00907E63"/>
    <w:rsid w:val="00907FCE"/>
    <w:rsid w:val="00911DC6"/>
    <w:rsid w:val="00914191"/>
    <w:rsid w:val="00915809"/>
    <w:rsid w:val="00917D6A"/>
    <w:rsid w:val="00920672"/>
    <w:rsid w:val="00920AE2"/>
    <w:rsid w:val="00922B61"/>
    <w:rsid w:val="0092333D"/>
    <w:rsid w:val="00924C6B"/>
    <w:rsid w:val="00925007"/>
    <w:rsid w:val="00925250"/>
    <w:rsid w:val="00925506"/>
    <w:rsid w:val="00925B01"/>
    <w:rsid w:val="0092670E"/>
    <w:rsid w:val="0093173E"/>
    <w:rsid w:val="00934597"/>
    <w:rsid w:val="0093500C"/>
    <w:rsid w:val="009362BE"/>
    <w:rsid w:val="009410B5"/>
    <w:rsid w:val="00941F31"/>
    <w:rsid w:val="00942049"/>
    <w:rsid w:val="00944180"/>
    <w:rsid w:val="00944A09"/>
    <w:rsid w:val="00945109"/>
    <w:rsid w:val="0094675E"/>
    <w:rsid w:val="00951A40"/>
    <w:rsid w:val="00951E34"/>
    <w:rsid w:val="00953288"/>
    <w:rsid w:val="00955F07"/>
    <w:rsid w:val="00961BA9"/>
    <w:rsid w:val="009622E4"/>
    <w:rsid w:val="00962D02"/>
    <w:rsid w:val="009652DC"/>
    <w:rsid w:val="0097203E"/>
    <w:rsid w:val="00972E84"/>
    <w:rsid w:val="00975D06"/>
    <w:rsid w:val="00975F21"/>
    <w:rsid w:val="00976843"/>
    <w:rsid w:val="009769E7"/>
    <w:rsid w:val="00976F4D"/>
    <w:rsid w:val="00977E8D"/>
    <w:rsid w:val="0098332F"/>
    <w:rsid w:val="00984492"/>
    <w:rsid w:val="00985CD2"/>
    <w:rsid w:val="0099080A"/>
    <w:rsid w:val="00992501"/>
    <w:rsid w:val="009933BE"/>
    <w:rsid w:val="00994054"/>
    <w:rsid w:val="00994297"/>
    <w:rsid w:val="00994468"/>
    <w:rsid w:val="0099486E"/>
    <w:rsid w:val="00996F80"/>
    <w:rsid w:val="009976DE"/>
    <w:rsid w:val="009A107E"/>
    <w:rsid w:val="009A1A18"/>
    <w:rsid w:val="009A1CD9"/>
    <w:rsid w:val="009A2001"/>
    <w:rsid w:val="009A362E"/>
    <w:rsid w:val="009A36AC"/>
    <w:rsid w:val="009A43A4"/>
    <w:rsid w:val="009A4FBF"/>
    <w:rsid w:val="009A516C"/>
    <w:rsid w:val="009A6CC4"/>
    <w:rsid w:val="009B0036"/>
    <w:rsid w:val="009B10B8"/>
    <w:rsid w:val="009B2CD8"/>
    <w:rsid w:val="009B2E49"/>
    <w:rsid w:val="009B4448"/>
    <w:rsid w:val="009B77FF"/>
    <w:rsid w:val="009C00BA"/>
    <w:rsid w:val="009C0180"/>
    <w:rsid w:val="009C1452"/>
    <w:rsid w:val="009C1DBD"/>
    <w:rsid w:val="009C48B7"/>
    <w:rsid w:val="009C4CAA"/>
    <w:rsid w:val="009C5210"/>
    <w:rsid w:val="009C5925"/>
    <w:rsid w:val="009C5F66"/>
    <w:rsid w:val="009C63D9"/>
    <w:rsid w:val="009C78E4"/>
    <w:rsid w:val="009D02EA"/>
    <w:rsid w:val="009D284A"/>
    <w:rsid w:val="009D29D5"/>
    <w:rsid w:val="009D2D13"/>
    <w:rsid w:val="009D365D"/>
    <w:rsid w:val="009D3F09"/>
    <w:rsid w:val="009D566C"/>
    <w:rsid w:val="009E0B4F"/>
    <w:rsid w:val="009E102B"/>
    <w:rsid w:val="009E3A8F"/>
    <w:rsid w:val="009E3CBC"/>
    <w:rsid w:val="009E5693"/>
    <w:rsid w:val="009E5D0B"/>
    <w:rsid w:val="009E5EE0"/>
    <w:rsid w:val="009E6160"/>
    <w:rsid w:val="009E642D"/>
    <w:rsid w:val="009E6B2D"/>
    <w:rsid w:val="009E6E6A"/>
    <w:rsid w:val="009E7EED"/>
    <w:rsid w:val="009F0AD9"/>
    <w:rsid w:val="009F26A4"/>
    <w:rsid w:val="009F26A8"/>
    <w:rsid w:val="009F2825"/>
    <w:rsid w:val="009F2D65"/>
    <w:rsid w:val="009F3129"/>
    <w:rsid w:val="00A00155"/>
    <w:rsid w:val="00A00ED0"/>
    <w:rsid w:val="00A02B32"/>
    <w:rsid w:val="00A035AF"/>
    <w:rsid w:val="00A0388A"/>
    <w:rsid w:val="00A03A61"/>
    <w:rsid w:val="00A03C95"/>
    <w:rsid w:val="00A052FE"/>
    <w:rsid w:val="00A05A30"/>
    <w:rsid w:val="00A11C7B"/>
    <w:rsid w:val="00A12D72"/>
    <w:rsid w:val="00A13E13"/>
    <w:rsid w:val="00A145E9"/>
    <w:rsid w:val="00A160F1"/>
    <w:rsid w:val="00A176C1"/>
    <w:rsid w:val="00A17EA4"/>
    <w:rsid w:val="00A20B57"/>
    <w:rsid w:val="00A24BF4"/>
    <w:rsid w:val="00A254F2"/>
    <w:rsid w:val="00A26711"/>
    <w:rsid w:val="00A34C32"/>
    <w:rsid w:val="00A34F92"/>
    <w:rsid w:val="00A358F9"/>
    <w:rsid w:val="00A35C28"/>
    <w:rsid w:val="00A36B36"/>
    <w:rsid w:val="00A36EFA"/>
    <w:rsid w:val="00A37CF8"/>
    <w:rsid w:val="00A401F0"/>
    <w:rsid w:val="00A408F8"/>
    <w:rsid w:val="00A430FE"/>
    <w:rsid w:val="00A43D8E"/>
    <w:rsid w:val="00A452C9"/>
    <w:rsid w:val="00A46EE2"/>
    <w:rsid w:val="00A518BE"/>
    <w:rsid w:val="00A536EF"/>
    <w:rsid w:val="00A564F3"/>
    <w:rsid w:val="00A56E1E"/>
    <w:rsid w:val="00A60D82"/>
    <w:rsid w:val="00A6180A"/>
    <w:rsid w:val="00A62442"/>
    <w:rsid w:val="00A63E4D"/>
    <w:rsid w:val="00A64DA4"/>
    <w:rsid w:val="00A64DAA"/>
    <w:rsid w:val="00A65232"/>
    <w:rsid w:val="00A66E76"/>
    <w:rsid w:val="00A703E1"/>
    <w:rsid w:val="00A7075C"/>
    <w:rsid w:val="00A70A5B"/>
    <w:rsid w:val="00A7179C"/>
    <w:rsid w:val="00A719BF"/>
    <w:rsid w:val="00A720D3"/>
    <w:rsid w:val="00A73066"/>
    <w:rsid w:val="00A73A6B"/>
    <w:rsid w:val="00A73DFB"/>
    <w:rsid w:val="00A7454D"/>
    <w:rsid w:val="00A74D27"/>
    <w:rsid w:val="00A76404"/>
    <w:rsid w:val="00A76A88"/>
    <w:rsid w:val="00A76D97"/>
    <w:rsid w:val="00A77D3D"/>
    <w:rsid w:val="00A84E8A"/>
    <w:rsid w:val="00A850F9"/>
    <w:rsid w:val="00A86C43"/>
    <w:rsid w:val="00A86D4F"/>
    <w:rsid w:val="00A90748"/>
    <w:rsid w:val="00A90890"/>
    <w:rsid w:val="00A9151C"/>
    <w:rsid w:val="00A943F0"/>
    <w:rsid w:val="00A97259"/>
    <w:rsid w:val="00AA00A5"/>
    <w:rsid w:val="00AA0310"/>
    <w:rsid w:val="00AA24D7"/>
    <w:rsid w:val="00AA5103"/>
    <w:rsid w:val="00AA6D08"/>
    <w:rsid w:val="00AA778B"/>
    <w:rsid w:val="00AB136C"/>
    <w:rsid w:val="00AB367E"/>
    <w:rsid w:val="00AB5924"/>
    <w:rsid w:val="00AC0024"/>
    <w:rsid w:val="00AC1C83"/>
    <w:rsid w:val="00AC3E2C"/>
    <w:rsid w:val="00AC6EAF"/>
    <w:rsid w:val="00AC6FE4"/>
    <w:rsid w:val="00AC7D34"/>
    <w:rsid w:val="00AD182C"/>
    <w:rsid w:val="00AD30A4"/>
    <w:rsid w:val="00AD3B25"/>
    <w:rsid w:val="00AD5059"/>
    <w:rsid w:val="00AD5C95"/>
    <w:rsid w:val="00AD5DB5"/>
    <w:rsid w:val="00AD5ECB"/>
    <w:rsid w:val="00AD7AF7"/>
    <w:rsid w:val="00AE16A6"/>
    <w:rsid w:val="00AE2BAA"/>
    <w:rsid w:val="00AE3057"/>
    <w:rsid w:val="00AE359E"/>
    <w:rsid w:val="00AE5616"/>
    <w:rsid w:val="00AE56E8"/>
    <w:rsid w:val="00AF0678"/>
    <w:rsid w:val="00AF0E24"/>
    <w:rsid w:val="00AF1CFC"/>
    <w:rsid w:val="00AF35D9"/>
    <w:rsid w:val="00AF4E07"/>
    <w:rsid w:val="00B00B72"/>
    <w:rsid w:val="00B011F1"/>
    <w:rsid w:val="00B0262E"/>
    <w:rsid w:val="00B02F6A"/>
    <w:rsid w:val="00B0347F"/>
    <w:rsid w:val="00B03BE3"/>
    <w:rsid w:val="00B05FB8"/>
    <w:rsid w:val="00B0612C"/>
    <w:rsid w:val="00B066B6"/>
    <w:rsid w:val="00B06CE6"/>
    <w:rsid w:val="00B106D0"/>
    <w:rsid w:val="00B11C6C"/>
    <w:rsid w:val="00B1384F"/>
    <w:rsid w:val="00B15F48"/>
    <w:rsid w:val="00B21315"/>
    <w:rsid w:val="00B21509"/>
    <w:rsid w:val="00B23D09"/>
    <w:rsid w:val="00B242B2"/>
    <w:rsid w:val="00B251FD"/>
    <w:rsid w:val="00B268A9"/>
    <w:rsid w:val="00B30367"/>
    <w:rsid w:val="00B32AF6"/>
    <w:rsid w:val="00B33FFD"/>
    <w:rsid w:val="00B3578B"/>
    <w:rsid w:val="00B35E81"/>
    <w:rsid w:val="00B37216"/>
    <w:rsid w:val="00B44DEA"/>
    <w:rsid w:val="00B46C51"/>
    <w:rsid w:val="00B51597"/>
    <w:rsid w:val="00B515E2"/>
    <w:rsid w:val="00B51910"/>
    <w:rsid w:val="00B60F09"/>
    <w:rsid w:val="00B60FE0"/>
    <w:rsid w:val="00B64757"/>
    <w:rsid w:val="00B70FB6"/>
    <w:rsid w:val="00B71D82"/>
    <w:rsid w:val="00B73F6F"/>
    <w:rsid w:val="00B75230"/>
    <w:rsid w:val="00B75692"/>
    <w:rsid w:val="00B7622F"/>
    <w:rsid w:val="00B76977"/>
    <w:rsid w:val="00B80FCC"/>
    <w:rsid w:val="00B81D50"/>
    <w:rsid w:val="00B85A74"/>
    <w:rsid w:val="00B85A8B"/>
    <w:rsid w:val="00B87F8B"/>
    <w:rsid w:val="00B9055C"/>
    <w:rsid w:val="00B90722"/>
    <w:rsid w:val="00B90D4D"/>
    <w:rsid w:val="00B922A0"/>
    <w:rsid w:val="00B95593"/>
    <w:rsid w:val="00B96576"/>
    <w:rsid w:val="00B96ED4"/>
    <w:rsid w:val="00B96F93"/>
    <w:rsid w:val="00BA12BC"/>
    <w:rsid w:val="00BA1E8A"/>
    <w:rsid w:val="00BA2E26"/>
    <w:rsid w:val="00BA56A0"/>
    <w:rsid w:val="00BA622B"/>
    <w:rsid w:val="00BA68A7"/>
    <w:rsid w:val="00BA7E3E"/>
    <w:rsid w:val="00BB10A0"/>
    <w:rsid w:val="00BB159D"/>
    <w:rsid w:val="00BB4EDE"/>
    <w:rsid w:val="00BC210E"/>
    <w:rsid w:val="00BC3AF5"/>
    <w:rsid w:val="00BD094F"/>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1467"/>
    <w:rsid w:val="00BF39DC"/>
    <w:rsid w:val="00BF5F80"/>
    <w:rsid w:val="00BF5F98"/>
    <w:rsid w:val="00C00875"/>
    <w:rsid w:val="00C00B18"/>
    <w:rsid w:val="00C01808"/>
    <w:rsid w:val="00C0296F"/>
    <w:rsid w:val="00C04834"/>
    <w:rsid w:val="00C05664"/>
    <w:rsid w:val="00C05D34"/>
    <w:rsid w:val="00C06D92"/>
    <w:rsid w:val="00C11307"/>
    <w:rsid w:val="00C12616"/>
    <w:rsid w:val="00C1285A"/>
    <w:rsid w:val="00C13A55"/>
    <w:rsid w:val="00C1479F"/>
    <w:rsid w:val="00C14815"/>
    <w:rsid w:val="00C156D4"/>
    <w:rsid w:val="00C15718"/>
    <w:rsid w:val="00C1776D"/>
    <w:rsid w:val="00C17EB9"/>
    <w:rsid w:val="00C228EA"/>
    <w:rsid w:val="00C22B69"/>
    <w:rsid w:val="00C230FE"/>
    <w:rsid w:val="00C23EC2"/>
    <w:rsid w:val="00C26808"/>
    <w:rsid w:val="00C2791E"/>
    <w:rsid w:val="00C30336"/>
    <w:rsid w:val="00C33A91"/>
    <w:rsid w:val="00C3504C"/>
    <w:rsid w:val="00C35800"/>
    <w:rsid w:val="00C445BB"/>
    <w:rsid w:val="00C44A4F"/>
    <w:rsid w:val="00C44DE5"/>
    <w:rsid w:val="00C44F65"/>
    <w:rsid w:val="00C4531B"/>
    <w:rsid w:val="00C45B6A"/>
    <w:rsid w:val="00C46021"/>
    <w:rsid w:val="00C46352"/>
    <w:rsid w:val="00C47CFA"/>
    <w:rsid w:val="00C515B2"/>
    <w:rsid w:val="00C55E68"/>
    <w:rsid w:val="00C56FA3"/>
    <w:rsid w:val="00C61E77"/>
    <w:rsid w:val="00C61F2F"/>
    <w:rsid w:val="00C62736"/>
    <w:rsid w:val="00C63836"/>
    <w:rsid w:val="00C671E2"/>
    <w:rsid w:val="00C6772A"/>
    <w:rsid w:val="00C709F3"/>
    <w:rsid w:val="00C71AF8"/>
    <w:rsid w:val="00C76AF8"/>
    <w:rsid w:val="00C77C04"/>
    <w:rsid w:val="00C81207"/>
    <w:rsid w:val="00C82DF6"/>
    <w:rsid w:val="00C84D99"/>
    <w:rsid w:val="00C85D72"/>
    <w:rsid w:val="00C8746F"/>
    <w:rsid w:val="00C925E2"/>
    <w:rsid w:val="00C94BFE"/>
    <w:rsid w:val="00C959C3"/>
    <w:rsid w:val="00CA00FB"/>
    <w:rsid w:val="00CA14FE"/>
    <w:rsid w:val="00CA2D85"/>
    <w:rsid w:val="00CA2E33"/>
    <w:rsid w:val="00CA367E"/>
    <w:rsid w:val="00CA3940"/>
    <w:rsid w:val="00CA46A9"/>
    <w:rsid w:val="00CA5A5D"/>
    <w:rsid w:val="00CA6495"/>
    <w:rsid w:val="00CB05B4"/>
    <w:rsid w:val="00CB12B0"/>
    <w:rsid w:val="00CB13B7"/>
    <w:rsid w:val="00CB196B"/>
    <w:rsid w:val="00CB1AAE"/>
    <w:rsid w:val="00CB1B50"/>
    <w:rsid w:val="00CB1BF5"/>
    <w:rsid w:val="00CB401C"/>
    <w:rsid w:val="00CB4970"/>
    <w:rsid w:val="00CB6782"/>
    <w:rsid w:val="00CB694B"/>
    <w:rsid w:val="00CB7B5D"/>
    <w:rsid w:val="00CC0403"/>
    <w:rsid w:val="00CC474E"/>
    <w:rsid w:val="00CC4F40"/>
    <w:rsid w:val="00CC5097"/>
    <w:rsid w:val="00CD0BE5"/>
    <w:rsid w:val="00CD1966"/>
    <w:rsid w:val="00CD4269"/>
    <w:rsid w:val="00CD4979"/>
    <w:rsid w:val="00CD5C2A"/>
    <w:rsid w:val="00CD5CEE"/>
    <w:rsid w:val="00CD7A75"/>
    <w:rsid w:val="00CD7C2D"/>
    <w:rsid w:val="00CE1593"/>
    <w:rsid w:val="00CE2CAD"/>
    <w:rsid w:val="00CE3023"/>
    <w:rsid w:val="00CE6CFD"/>
    <w:rsid w:val="00CE6F66"/>
    <w:rsid w:val="00CF092C"/>
    <w:rsid w:val="00CF147E"/>
    <w:rsid w:val="00CF1F03"/>
    <w:rsid w:val="00CF43C1"/>
    <w:rsid w:val="00CF4C67"/>
    <w:rsid w:val="00CF642D"/>
    <w:rsid w:val="00CF6936"/>
    <w:rsid w:val="00CF6ABC"/>
    <w:rsid w:val="00CF7870"/>
    <w:rsid w:val="00CF7CE6"/>
    <w:rsid w:val="00CF7E6B"/>
    <w:rsid w:val="00D030D3"/>
    <w:rsid w:val="00D0642C"/>
    <w:rsid w:val="00D10666"/>
    <w:rsid w:val="00D10ED6"/>
    <w:rsid w:val="00D12C36"/>
    <w:rsid w:val="00D13380"/>
    <w:rsid w:val="00D133A6"/>
    <w:rsid w:val="00D140F6"/>
    <w:rsid w:val="00D14227"/>
    <w:rsid w:val="00D15712"/>
    <w:rsid w:val="00D15AEC"/>
    <w:rsid w:val="00D200CB"/>
    <w:rsid w:val="00D21386"/>
    <w:rsid w:val="00D2207E"/>
    <w:rsid w:val="00D26635"/>
    <w:rsid w:val="00D26ECB"/>
    <w:rsid w:val="00D274C5"/>
    <w:rsid w:val="00D31CF6"/>
    <w:rsid w:val="00D334B0"/>
    <w:rsid w:val="00D33F79"/>
    <w:rsid w:val="00D34535"/>
    <w:rsid w:val="00D34566"/>
    <w:rsid w:val="00D34EBB"/>
    <w:rsid w:val="00D356E7"/>
    <w:rsid w:val="00D36AA3"/>
    <w:rsid w:val="00D36B20"/>
    <w:rsid w:val="00D37080"/>
    <w:rsid w:val="00D37641"/>
    <w:rsid w:val="00D4056E"/>
    <w:rsid w:val="00D41EFF"/>
    <w:rsid w:val="00D42840"/>
    <w:rsid w:val="00D4494F"/>
    <w:rsid w:val="00D45DA1"/>
    <w:rsid w:val="00D47C21"/>
    <w:rsid w:val="00D527E8"/>
    <w:rsid w:val="00D52A7A"/>
    <w:rsid w:val="00D54F9D"/>
    <w:rsid w:val="00D55A8A"/>
    <w:rsid w:val="00D563DF"/>
    <w:rsid w:val="00D56CE4"/>
    <w:rsid w:val="00D57A52"/>
    <w:rsid w:val="00D57E8B"/>
    <w:rsid w:val="00D623E1"/>
    <w:rsid w:val="00D62D8F"/>
    <w:rsid w:val="00D65215"/>
    <w:rsid w:val="00D66401"/>
    <w:rsid w:val="00D6749D"/>
    <w:rsid w:val="00D70B21"/>
    <w:rsid w:val="00D70B93"/>
    <w:rsid w:val="00D73E85"/>
    <w:rsid w:val="00D754AC"/>
    <w:rsid w:val="00D7749B"/>
    <w:rsid w:val="00D7784C"/>
    <w:rsid w:val="00D77D7F"/>
    <w:rsid w:val="00D806F5"/>
    <w:rsid w:val="00D80810"/>
    <w:rsid w:val="00D82234"/>
    <w:rsid w:val="00D865E0"/>
    <w:rsid w:val="00D87509"/>
    <w:rsid w:val="00D90203"/>
    <w:rsid w:val="00D90907"/>
    <w:rsid w:val="00D90986"/>
    <w:rsid w:val="00D909D7"/>
    <w:rsid w:val="00D91B82"/>
    <w:rsid w:val="00D93F33"/>
    <w:rsid w:val="00D950DF"/>
    <w:rsid w:val="00D95DB5"/>
    <w:rsid w:val="00DA20CE"/>
    <w:rsid w:val="00DA329A"/>
    <w:rsid w:val="00DA3DF7"/>
    <w:rsid w:val="00DA547B"/>
    <w:rsid w:val="00DA689F"/>
    <w:rsid w:val="00DA761C"/>
    <w:rsid w:val="00DB07F6"/>
    <w:rsid w:val="00DB0F80"/>
    <w:rsid w:val="00DB3D16"/>
    <w:rsid w:val="00DB3E80"/>
    <w:rsid w:val="00DB404C"/>
    <w:rsid w:val="00DB6042"/>
    <w:rsid w:val="00DC065A"/>
    <w:rsid w:val="00DC25E2"/>
    <w:rsid w:val="00DC28E7"/>
    <w:rsid w:val="00DC39B9"/>
    <w:rsid w:val="00DC3E80"/>
    <w:rsid w:val="00DC5465"/>
    <w:rsid w:val="00DC74AA"/>
    <w:rsid w:val="00DD11EE"/>
    <w:rsid w:val="00DD207F"/>
    <w:rsid w:val="00DD23DD"/>
    <w:rsid w:val="00DD2A70"/>
    <w:rsid w:val="00DD2DE1"/>
    <w:rsid w:val="00DD3A2E"/>
    <w:rsid w:val="00DD5C8B"/>
    <w:rsid w:val="00DD6DE5"/>
    <w:rsid w:val="00DD6E73"/>
    <w:rsid w:val="00DE0EBE"/>
    <w:rsid w:val="00DE102F"/>
    <w:rsid w:val="00DE21C0"/>
    <w:rsid w:val="00DE2FF5"/>
    <w:rsid w:val="00DE35FA"/>
    <w:rsid w:val="00DE38E0"/>
    <w:rsid w:val="00DE3E80"/>
    <w:rsid w:val="00DE4B27"/>
    <w:rsid w:val="00DE4FF8"/>
    <w:rsid w:val="00DE5EA4"/>
    <w:rsid w:val="00DE6350"/>
    <w:rsid w:val="00DF10E4"/>
    <w:rsid w:val="00DF1B94"/>
    <w:rsid w:val="00DF201C"/>
    <w:rsid w:val="00DF3E8C"/>
    <w:rsid w:val="00DF6010"/>
    <w:rsid w:val="00E02033"/>
    <w:rsid w:val="00E0274C"/>
    <w:rsid w:val="00E042AA"/>
    <w:rsid w:val="00E05572"/>
    <w:rsid w:val="00E061A1"/>
    <w:rsid w:val="00E07718"/>
    <w:rsid w:val="00E119A0"/>
    <w:rsid w:val="00E133B5"/>
    <w:rsid w:val="00E14237"/>
    <w:rsid w:val="00E1533B"/>
    <w:rsid w:val="00E15535"/>
    <w:rsid w:val="00E16DFD"/>
    <w:rsid w:val="00E25BA9"/>
    <w:rsid w:val="00E25DB8"/>
    <w:rsid w:val="00E3077C"/>
    <w:rsid w:val="00E30EC3"/>
    <w:rsid w:val="00E328A7"/>
    <w:rsid w:val="00E34883"/>
    <w:rsid w:val="00E35B34"/>
    <w:rsid w:val="00E36AFF"/>
    <w:rsid w:val="00E37021"/>
    <w:rsid w:val="00E37650"/>
    <w:rsid w:val="00E40289"/>
    <w:rsid w:val="00E42E1F"/>
    <w:rsid w:val="00E42E79"/>
    <w:rsid w:val="00E43AD8"/>
    <w:rsid w:val="00E45B85"/>
    <w:rsid w:val="00E463E9"/>
    <w:rsid w:val="00E46BE2"/>
    <w:rsid w:val="00E47E8B"/>
    <w:rsid w:val="00E52A08"/>
    <w:rsid w:val="00E54EAF"/>
    <w:rsid w:val="00E55DE0"/>
    <w:rsid w:val="00E5681D"/>
    <w:rsid w:val="00E575ED"/>
    <w:rsid w:val="00E57CE3"/>
    <w:rsid w:val="00E57F01"/>
    <w:rsid w:val="00E61893"/>
    <w:rsid w:val="00E65662"/>
    <w:rsid w:val="00E6575E"/>
    <w:rsid w:val="00E658AB"/>
    <w:rsid w:val="00E660CD"/>
    <w:rsid w:val="00E665FA"/>
    <w:rsid w:val="00E67D47"/>
    <w:rsid w:val="00E71514"/>
    <w:rsid w:val="00E720A9"/>
    <w:rsid w:val="00E7215D"/>
    <w:rsid w:val="00E72389"/>
    <w:rsid w:val="00E750EE"/>
    <w:rsid w:val="00E75DE5"/>
    <w:rsid w:val="00E82FD2"/>
    <w:rsid w:val="00E85187"/>
    <w:rsid w:val="00E8530F"/>
    <w:rsid w:val="00E85876"/>
    <w:rsid w:val="00E86D5D"/>
    <w:rsid w:val="00E86E7F"/>
    <w:rsid w:val="00E872D8"/>
    <w:rsid w:val="00E87A1C"/>
    <w:rsid w:val="00E923CD"/>
    <w:rsid w:val="00E92847"/>
    <w:rsid w:val="00E92DEB"/>
    <w:rsid w:val="00E92E41"/>
    <w:rsid w:val="00E93866"/>
    <w:rsid w:val="00E94034"/>
    <w:rsid w:val="00E95B02"/>
    <w:rsid w:val="00E96124"/>
    <w:rsid w:val="00EA1848"/>
    <w:rsid w:val="00EA1B2A"/>
    <w:rsid w:val="00EA1E8F"/>
    <w:rsid w:val="00EA530B"/>
    <w:rsid w:val="00EA5F1B"/>
    <w:rsid w:val="00EA766B"/>
    <w:rsid w:val="00EB2A1D"/>
    <w:rsid w:val="00EB2A68"/>
    <w:rsid w:val="00EB3973"/>
    <w:rsid w:val="00EB4023"/>
    <w:rsid w:val="00EB4911"/>
    <w:rsid w:val="00EB4DC8"/>
    <w:rsid w:val="00EB535D"/>
    <w:rsid w:val="00EB5410"/>
    <w:rsid w:val="00EB6A5A"/>
    <w:rsid w:val="00EB6E70"/>
    <w:rsid w:val="00EC0197"/>
    <w:rsid w:val="00EC019C"/>
    <w:rsid w:val="00EC098C"/>
    <w:rsid w:val="00EC0E87"/>
    <w:rsid w:val="00EC123C"/>
    <w:rsid w:val="00EC368A"/>
    <w:rsid w:val="00EC45C8"/>
    <w:rsid w:val="00EC4A06"/>
    <w:rsid w:val="00EC4F27"/>
    <w:rsid w:val="00EC4F35"/>
    <w:rsid w:val="00EC5E9C"/>
    <w:rsid w:val="00EC780E"/>
    <w:rsid w:val="00ED0304"/>
    <w:rsid w:val="00ED2B9E"/>
    <w:rsid w:val="00ED323B"/>
    <w:rsid w:val="00ED4728"/>
    <w:rsid w:val="00ED4EBE"/>
    <w:rsid w:val="00ED59BE"/>
    <w:rsid w:val="00ED6A49"/>
    <w:rsid w:val="00ED75F4"/>
    <w:rsid w:val="00EE0B78"/>
    <w:rsid w:val="00EE3245"/>
    <w:rsid w:val="00EE3A12"/>
    <w:rsid w:val="00EE59FA"/>
    <w:rsid w:val="00EE5C61"/>
    <w:rsid w:val="00EE6EF2"/>
    <w:rsid w:val="00EF017B"/>
    <w:rsid w:val="00EF0491"/>
    <w:rsid w:val="00EF1320"/>
    <w:rsid w:val="00EF2387"/>
    <w:rsid w:val="00EF25DA"/>
    <w:rsid w:val="00EF2DCA"/>
    <w:rsid w:val="00EF473B"/>
    <w:rsid w:val="00EF6703"/>
    <w:rsid w:val="00EF69F0"/>
    <w:rsid w:val="00F007DD"/>
    <w:rsid w:val="00F00C81"/>
    <w:rsid w:val="00F01637"/>
    <w:rsid w:val="00F0256F"/>
    <w:rsid w:val="00F02A70"/>
    <w:rsid w:val="00F04129"/>
    <w:rsid w:val="00F049F0"/>
    <w:rsid w:val="00F058D9"/>
    <w:rsid w:val="00F07533"/>
    <w:rsid w:val="00F07D48"/>
    <w:rsid w:val="00F1161D"/>
    <w:rsid w:val="00F11B39"/>
    <w:rsid w:val="00F11C0F"/>
    <w:rsid w:val="00F13CB0"/>
    <w:rsid w:val="00F202CE"/>
    <w:rsid w:val="00F21A94"/>
    <w:rsid w:val="00F22810"/>
    <w:rsid w:val="00F2353E"/>
    <w:rsid w:val="00F23BD8"/>
    <w:rsid w:val="00F24E6E"/>
    <w:rsid w:val="00F31103"/>
    <w:rsid w:val="00F36A90"/>
    <w:rsid w:val="00F37519"/>
    <w:rsid w:val="00F40266"/>
    <w:rsid w:val="00F43535"/>
    <w:rsid w:val="00F45369"/>
    <w:rsid w:val="00F45FCE"/>
    <w:rsid w:val="00F462AD"/>
    <w:rsid w:val="00F46576"/>
    <w:rsid w:val="00F46E8B"/>
    <w:rsid w:val="00F475C5"/>
    <w:rsid w:val="00F479BD"/>
    <w:rsid w:val="00F5073E"/>
    <w:rsid w:val="00F50866"/>
    <w:rsid w:val="00F50C49"/>
    <w:rsid w:val="00F52DFA"/>
    <w:rsid w:val="00F5442F"/>
    <w:rsid w:val="00F5446F"/>
    <w:rsid w:val="00F54CDF"/>
    <w:rsid w:val="00F55334"/>
    <w:rsid w:val="00F559A7"/>
    <w:rsid w:val="00F55EE2"/>
    <w:rsid w:val="00F55EF2"/>
    <w:rsid w:val="00F570ED"/>
    <w:rsid w:val="00F578AC"/>
    <w:rsid w:val="00F6094D"/>
    <w:rsid w:val="00F61815"/>
    <w:rsid w:val="00F62047"/>
    <w:rsid w:val="00F70EC3"/>
    <w:rsid w:val="00F71C4C"/>
    <w:rsid w:val="00F72906"/>
    <w:rsid w:val="00F736E6"/>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78A"/>
    <w:rsid w:val="00FA6F6F"/>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D428B"/>
    <w:rsid w:val="00FD56D6"/>
    <w:rsid w:val="00FD70E7"/>
    <w:rsid w:val="00FE0126"/>
    <w:rsid w:val="00FE075C"/>
    <w:rsid w:val="00FE0E44"/>
    <w:rsid w:val="00FE23BB"/>
    <w:rsid w:val="00FE2B5C"/>
    <w:rsid w:val="00FE2F70"/>
    <w:rsid w:val="00FE3D76"/>
    <w:rsid w:val="00FE4B59"/>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3488834">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33630328">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a.de/produkt-katalog/fassadensysteme/"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efa.de/nachhaltigkei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rx522.saas.contentserv.com/admin/share/1b5ec0c5" TargetMode="Externa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a.at/fragen-antworten/ueber-garant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Land xmlns="4658447b-d59f-4945-94e4-0213c92b8d1d" xsi:nil="true"/>
  </documentManagement>
</p:properties>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E9A01C8A-25E2-4FBD-8A16-495EBFE4C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447b-d59f-4945-94e4-0213c92b8d1d"/>
    <ds:schemaRef ds:uri="2652276d-beaa-4013-a16d-d13b827a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2652276d-beaa-4013-a16d-d13b827a1cf3"/>
    <ds:schemaRef ds:uri="4658447b-d59f-4945-94e4-0213c92b8d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5048</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Creutzburg Isabel</cp:lastModifiedBy>
  <cp:revision>7</cp:revision>
  <cp:lastPrinted>2026-04-17T08:46:00Z</cp:lastPrinted>
  <dcterms:created xsi:type="dcterms:W3CDTF">2026-04-14T14:11:00Z</dcterms:created>
  <dcterms:modified xsi:type="dcterms:W3CDTF">2026-04-17T08:59:00Z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