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1D99E93F" w:rsidR="004D07F5" w:rsidRPr="001E363D" w:rsidRDefault="004D07F5" w:rsidP="008D5DD5">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46774B">
        <w:rPr>
          <w:sz w:val="28"/>
          <w:lang w:val="de-AT"/>
        </w:rPr>
        <w:t>Juni</w:t>
      </w:r>
      <w:r w:rsidRPr="001E363D">
        <w:rPr>
          <w:sz w:val="28"/>
          <w:lang w:val="de-AT"/>
        </w:rPr>
        <w:t xml:space="preserve"> 202</w:t>
      </w:r>
      <w:r w:rsidR="00174DA0">
        <w:rPr>
          <w:sz w:val="28"/>
          <w:lang w:val="de-AT"/>
        </w:rPr>
        <w:t>5</w:t>
      </w:r>
    </w:p>
    <w:p w14:paraId="0410E45D" w14:textId="77777777" w:rsidR="004D07F5" w:rsidRPr="001E363D" w:rsidRDefault="004D07F5" w:rsidP="008D5DD5">
      <w:pPr>
        <w:spacing w:after="0" w:line="288" w:lineRule="auto"/>
        <w:outlineLvl w:val="0"/>
        <w:rPr>
          <w:rFonts w:cstheme="minorHAnsi"/>
          <w:b/>
          <w:bCs/>
          <w:sz w:val="28"/>
          <w:szCs w:val="28"/>
          <w:lang w:val="de-AT"/>
        </w:rPr>
      </w:pPr>
    </w:p>
    <w:p w14:paraId="3B0E70FF" w14:textId="0D32308C" w:rsidR="001C270F" w:rsidRDefault="001C270F" w:rsidP="008D5DD5">
      <w:pPr>
        <w:pBdr>
          <w:bottom w:val="single" w:sz="4" w:space="1" w:color="auto"/>
        </w:pBdr>
        <w:spacing w:after="0" w:line="288" w:lineRule="auto"/>
        <w:rPr>
          <w:rFonts w:cstheme="minorHAnsi"/>
          <w:b/>
          <w:bCs/>
          <w:sz w:val="36"/>
          <w:szCs w:val="36"/>
        </w:rPr>
      </w:pPr>
      <w:r w:rsidRPr="001C270F">
        <w:rPr>
          <w:rFonts w:cstheme="minorHAnsi"/>
          <w:b/>
          <w:bCs/>
          <w:sz w:val="36"/>
          <w:szCs w:val="36"/>
        </w:rPr>
        <w:t>Minimalismus mit Mehrwert</w:t>
      </w:r>
      <w:r>
        <w:rPr>
          <w:rFonts w:cstheme="minorHAnsi"/>
          <w:b/>
          <w:bCs/>
          <w:sz w:val="36"/>
          <w:szCs w:val="36"/>
        </w:rPr>
        <w:t xml:space="preserve">: </w:t>
      </w:r>
      <w:r w:rsidRPr="001C270F">
        <w:rPr>
          <w:rFonts w:cstheme="minorHAnsi"/>
          <w:b/>
          <w:bCs/>
          <w:sz w:val="36"/>
          <w:szCs w:val="36"/>
        </w:rPr>
        <w:t xml:space="preserve">Aluminiumdach </w:t>
      </w:r>
      <w:r w:rsidR="0007000F">
        <w:rPr>
          <w:rFonts w:cstheme="minorHAnsi"/>
          <w:b/>
          <w:bCs/>
          <w:sz w:val="36"/>
          <w:szCs w:val="36"/>
        </w:rPr>
        <w:t>&amp;</w:t>
      </w:r>
      <w:r w:rsidRPr="001C270F">
        <w:rPr>
          <w:rFonts w:cstheme="minorHAnsi"/>
          <w:b/>
          <w:bCs/>
          <w:sz w:val="36"/>
          <w:szCs w:val="36"/>
        </w:rPr>
        <w:t xml:space="preserve"> Holzfassade</w:t>
      </w:r>
    </w:p>
    <w:p w14:paraId="0BC1B602" w14:textId="79E8DA1D" w:rsidR="0007000F" w:rsidRPr="00F462AD" w:rsidRDefault="004C348A" w:rsidP="008D5DD5">
      <w:pPr>
        <w:pBdr>
          <w:bottom w:val="single" w:sz="4" w:space="1" w:color="auto"/>
        </w:pBdr>
        <w:spacing w:after="0" w:line="288" w:lineRule="auto"/>
        <w:rPr>
          <w:rFonts w:eastAsia="MS Mincho" w:cs="Times New Roman"/>
        </w:rPr>
      </w:pPr>
      <w:r>
        <w:t>Einfamilienhaus</w:t>
      </w:r>
      <w:r w:rsidR="0007000F" w:rsidRPr="0007000F">
        <w:t xml:space="preserve"> in Vinje</w:t>
      </w:r>
      <w:r w:rsidR="0007000F">
        <w:t>, Slowenien – das PREF</w:t>
      </w:r>
      <w:r w:rsidR="00082FE9">
        <w:t>ARENZEN Objekt im Juni</w:t>
      </w:r>
    </w:p>
    <w:p w14:paraId="75457B42" w14:textId="77777777" w:rsidR="004D07F5" w:rsidRDefault="004D07F5" w:rsidP="008D5DD5">
      <w:pPr>
        <w:spacing w:after="0" w:line="288" w:lineRule="auto"/>
        <w:rPr>
          <w:rFonts w:cstheme="minorHAnsi"/>
          <w:bCs/>
        </w:rPr>
      </w:pPr>
    </w:p>
    <w:p w14:paraId="0E0F14C6" w14:textId="02BCA6B8" w:rsidR="006738A9" w:rsidRDefault="00F962FD" w:rsidP="006738A9">
      <w:pPr>
        <w:spacing w:after="0" w:line="288" w:lineRule="auto"/>
        <w:rPr>
          <w:rFonts w:cstheme="minorHAnsi"/>
          <w:bCs/>
          <w:lang w:val="de-AT"/>
        </w:rPr>
      </w:pPr>
      <w:r w:rsidRPr="00F962FD">
        <w:rPr>
          <w:rFonts w:cstheme="minorHAnsi"/>
          <w:bCs/>
        </w:rPr>
        <w:t>Das Haus am Hang in Vinje wurde von Blaž Kandus und Kombinat arhitekti aus Ljubljana entworfen. Es ist ein gelungenes Beispiel für minimalistische Architektur, die sich harmonisch in die natürliche Umgebung einfügt.</w:t>
      </w:r>
      <w:r w:rsidR="004C348A">
        <w:rPr>
          <w:rFonts w:cstheme="minorHAnsi"/>
          <w:bCs/>
        </w:rPr>
        <w:t xml:space="preserve"> </w:t>
      </w:r>
      <w:r w:rsidR="006738A9" w:rsidRPr="006738A9">
        <w:rPr>
          <w:rFonts w:cstheme="minorHAnsi"/>
          <w:bCs/>
          <w:lang w:val="de-AT"/>
        </w:rPr>
        <w:t xml:space="preserve">Das Wohnhaus, das sich über 18 Meter erstreckt, wurde bewusst einfach gehalten – mit einem klaren Fokus auf Symmetrie und Funktionalität. Besonders hervorzuheben ist das </w:t>
      </w:r>
      <w:r w:rsidR="000C0F8E">
        <w:rPr>
          <w:rFonts w:cstheme="minorHAnsi"/>
          <w:bCs/>
          <w:lang w:val="de-AT"/>
        </w:rPr>
        <w:t>Aluminiumd</w:t>
      </w:r>
      <w:r w:rsidR="006738A9" w:rsidRPr="006738A9">
        <w:rPr>
          <w:rFonts w:cstheme="minorHAnsi"/>
          <w:bCs/>
          <w:lang w:val="de-AT"/>
        </w:rPr>
        <w:t>ach des Gebäudes, das aus P</w:t>
      </w:r>
      <w:r w:rsidR="00934640">
        <w:rPr>
          <w:rFonts w:cstheme="minorHAnsi"/>
          <w:bCs/>
          <w:lang w:val="de-AT"/>
        </w:rPr>
        <w:t>REFALZ</w:t>
      </w:r>
      <w:r w:rsidR="006738A9" w:rsidRPr="006738A9">
        <w:rPr>
          <w:rFonts w:cstheme="minorHAnsi"/>
          <w:bCs/>
          <w:lang w:val="de-AT"/>
        </w:rPr>
        <w:t xml:space="preserve"> in der Farbe P.10 Braun besteht.</w:t>
      </w:r>
    </w:p>
    <w:p w14:paraId="4E298F26" w14:textId="77777777" w:rsidR="002055A2" w:rsidRDefault="002055A2" w:rsidP="006738A9">
      <w:pPr>
        <w:spacing w:after="0" w:line="288" w:lineRule="auto"/>
        <w:rPr>
          <w:rFonts w:cstheme="minorHAnsi"/>
          <w:bCs/>
          <w:lang w:val="de-AT"/>
        </w:rPr>
      </w:pPr>
    </w:p>
    <w:p w14:paraId="1FABAB6A" w14:textId="6970D7C6" w:rsidR="006738A9" w:rsidRPr="006738A9" w:rsidRDefault="002055A2" w:rsidP="006738A9">
      <w:pPr>
        <w:spacing w:after="0" w:line="288" w:lineRule="auto"/>
        <w:rPr>
          <w:rFonts w:cstheme="minorHAnsi"/>
          <w:b/>
          <w:lang w:val="de-AT"/>
        </w:rPr>
      </w:pPr>
      <w:r w:rsidRPr="002055A2">
        <w:rPr>
          <w:rFonts w:cstheme="minorHAnsi"/>
          <w:b/>
          <w:lang w:val="de-AT"/>
        </w:rPr>
        <w:t>A</w:t>
      </w:r>
      <w:r w:rsidRPr="006738A9">
        <w:rPr>
          <w:rFonts w:cstheme="minorHAnsi"/>
          <w:b/>
          <w:lang w:val="de-AT"/>
        </w:rPr>
        <w:t>us dem Unspektakulären das Spektakuläre machen</w:t>
      </w:r>
    </w:p>
    <w:p w14:paraId="4B4B1AD2" w14:textId="0E896FF8" w:rsidR="004C348A" w:rsidRDefault="006738A9" w:rsidP="006738A9">
      <w:pPr>
        <w:spacing w:after="0" w:line="288" w:lineRule="auto"/>
        <w:rPr>
          <w:rFonts w:cstheme="minorHAnsi"/>
          <w:lang w:val="de-AT"/>
        </w:rPr>
      </w:pPr>
      <w:r w:rsidRPr="006738A9">
        <w:rPr>
          <w:rFonts w:cstheme="minorHAnsi"/>
          <w:lang w:val="de-AT"/>
        </w:rPr>
        <w:t xml:space="preserve">Der Bauherr wünschte sich Ferien- und Familienhaus in einem. </w:t>
      </w:r>
      <w:r w:rsidR="006B73C8">
        <w:rPr>
          <w:rFonts w:cstheme="minorHAnsi"/>
        </w:rPr>
        <w:t>Dabei folgt die</w:t>
      </w:r>
      <w:r w:rsidR="001721D2" w:rsidRPr="001721D2">
        <w:rPr>
          <w:rFonts w:cstheme="minorHAnsi"/>
        </w:rPr>
        <w:t xml:space="preserve"> präzise und schlichte Gestaltung der Philosophie, </w:t>
      </w:r>
      <w:r w:rsidR="006B73C8" w:rsidRPr="006B73C8">
        <w:rPr>
          <w:rFonts w:cstheme="minorHAnsi"/>
        </w:rPr>
        <w:t xml:space="preserve">aus dem Unspektakulären </w:t>
      </w:r>
      <w:r w:rsidR="00817FB0">
        <w:rPr>
          <w:rFonts w:cstheme="minorHAnsi"/>
        </w:rPr>
        <w:t>etwas</w:t>
      </w:r>
      <w:r w:rsidR="006B73C8" w:rsidRPr="006B73C8">
        <w:rPr>
          <w:rFonts w:cstheme="minorHAnsi"/>
        </w:rPr>
        <w:t xml:space="preserve"> Spektakuläre</w:t>
      </w:r>
      <w:r w:rsidR="00817FB0">
        <w:rPr>
          <w:rFonts w:cstheme="minorHAnsi"/>
        </w:rPr>
        <w:t>s</w:t>
      </w:r>
      <w:r w:rsidR="006B73C8" w:rsidRPr="006B73C8">
        <w:rPr>
          <w:rFonts w:cstheme="minorHAnsi"/>
        </w:rPr>
        <w:t xml:space="preserve"> zu machen</w:t>
      </w:r>
      <w:r w:rsidR="001721D2" w:rsidRPr="001721D2">
        <w:rPr>
          <w:rFonts w:cstheme="minorHAnsi"/>
        </w:rPr>
        <w:t>.</w:t>
      </w:r>
      <w:r w:rsidR="006B73C8">
        <w:rPr>
          <w:rFonts w:cstheme="minorHAnsi"/>
        </w:rPr>
        <w:t xml:space="preserve"> </w:t>
      </w:r>
      <w:r w:rsidRPr="006738A9">
        <w:rPr>
          <w:rFonts w:cstheme="minorHAnsi"/>
          <w:bCs/>
          <w:lang w:val="de-AT"/>
        </w:rPr>
        <w:t>Der Hausbau setzt auf einen funktionalen, geradlinigen Grundriss, der es den Bewohnern ermöglicht, das Gebäude langfristig verschieden zu nutzen.</w:t>
      </w:r>
      <w:r w:rsidR="00052070">
        <w:rPr>
          <w:rFonts w:cstheme="minorHAnsi"/>
          <w:bCs/>
          <w:lang w:val="de-AT"/>
        </w:rPr>
        <w:t xml:space="preserve"> </w:t>
      </w:r>
      <w:r w:rsidR="00AD2FCC">
        <w:rPr>
          <w:rFonts w:cstheme="minorHAnsi"/>
          <w:bCs/>
          <w:lang w:val="de-AT"/>
        </w:rPr>
        <w:t>Entlang</w:t>
      </w:r>
      <w:r w:rsidRPr="006738A9">
        <w:rPr>
          <w:rFonts w:cstheme="minorHAnsi"/>
          <w:bCs/>
          <w:lang w:val="de-AT"/>
        </w:rPr>
        <w:t xml:space="preserve"> der Südfassade verläuft eine Enfilade, </w:t>
      </w:r>
      <w:r w:rsidR="00C30CE7">
        <w:rPr>
          <w:rFonts w:cstheme="minorHAnsi"/>
          <w:bCs/>
          <w:lang w:val="de-AT"/>
        </w:rPr>
        <w:t>da</w:t>
      </w:r>
      <w:r w:rsidRPr="006738A9">
        <w:rPr>
          <w:rFonts w:cstheme="minorHAnsi"/>
          <w:bCs/>
          <w:lang w:val="de-AT"/>
        </w:rPr>
        <w:t xml:space="preserve"> sich durch Schiebetüren </w:t>
      </w:r>
      <w:r w:rsidR="00AD2FCC">
        <w:rPr>
          <w:rFonts w:cstheme="minorHAnsi"/>
          <w:bCs/>
          <w:lang w:val="de-AT"/>
        </w:rPr>
        <w:t>der</w:t>
      </w:r>
      <w:r w:rsidRPr="006738A9">
        <w:rPr>
          <w:rFonts w:cstheme="minorHAnsi"/>
          <w:bCs/>
          <w:lang w:val="de-AT"/>
        </w:rPr>
        <w:t xml:space="preserve"> gesamte Wohnraum </w:t>
      </w:r>
      <w:r w:rsidR="00EB6BC6" w:rsidRPr="006738A9">
        <w:rPr>
          <w:rFonts w:cstheme="minorHAnsi"/>
          <w:bCs/>
          <w:lang w:val="de-AT"/>
        </w:rPr>
        <w:t>öffnen lässt</w:t>
      </w:r>
      <w:r w:rsidR="006F2128">
        <w:rPr>
          <w:rFonts w:cstheme="minorHAnsi"/>
          <w:bCs/>
          <w:lang w:val="de-AT"/>
        </w:rPr>
        <w:t xml:space="preserve">, gleichzeitig überrascht der </w:t>
      </w:r>
      <w:r w:rsidR="00CF5C7E" w:rsidRPr="001B1187">
        <w:rPr>
          <w:rFonts w:cstheme="minorHAnsi"/>
          <w:lang w:val="de-AT"/>
        </w:rPr>
        <w:t xml:space="preserve">Wohn-Ess-Bereich </w:t>
      </w:r>
      <w:r w:rsidR="00CF5C7E">
        <w:rPr>
          <w:rFonts w:cstheme="minorHAnsi"/>
          <w:lang w:val="de-AT"/>
        </w:rPr>
        <w:t>mit</w:t>
      </w:r>
      <w:r w:rsidR="00CF5C7E" w:rsidRPr="001B1187">
        <w:rPr>
          <w:rFonts w:cstheme="minorHAnsi"/>
          <w:lang w:val="de-AT"/>
        </w:rPr>
        <w:t xml:space="preserve"> großzügige</w:t>
      </w:r>
      <w:r w:rsidR="00CF5C7E">
        <w:rPr>
          <w:rFonts w:cstheme="minorHAnsi"/>
          <w:lang w:val="de-AT"/>
        </w:rPr>
        <w:t xml:space="preserve">r </w:t>
      </w:r>
      <w:r w:rsidR="00CF5C7E" w:rsidRPr="001B1187">
        <w:rPr>
          <w:rFonts w:cstheme="minorHAnsi"/>
          <w:lang w:val="de-AT"/>
        </w:rPr>
        <w:t>Raumhöhe</w:t>
      </w:r>
      <w:r w:rsidR="00CF5C7E">
        <w:rPr>
          <w:rFonts w:cstheme="minorHAnsi"/>
          <w:lang w:val="de-AT"/>
        </w:rPr>
        <w:t>.</w:t>
      </w:r>
    </w:p>
    <w:p w14:paraId="31932079" w14:textId="77777777" w:rsidR="00CF5C7E" w:rsidRPr="006738A9" w:rsidRDefault="00CF5C7E" w:rsidP="006738A9">
      <w:pPr>
        <w:spacing w:after="0" w:line="288" w:lineRule="auto"/>
        <w:rPr>
          <w:rFonts w:cstheme="minorHAnsi"/>
          <w:bCs/>
          <w:lang w:val="de-AT"/>
        </w:rPr>
      </w:pPr>
    </w:p>
    <w:p w14:paraId="30232537" w14:textId="77777777" w:rsidR="00A13AFF" w:rsidRPr="00A13AFF" w:rsidRDefault="00A13AFF" w:rsidP="006738A9">
      <w:pPr>
        <w:spacing w:after="0" w:line="288" w:lineRule="auto"/>
        <w:rPr>
          <w:rFonts w:cstheme="minorHAnsi"/>
          <w:b/>
          <w:bCs/>
          <w:lang w:val="de-AT"/>
        </w:rPr>
      </w:pPr>
      <w:r w:rsidRPr="00A13AFF">
        <w:rPr>
          <w:rFonts w:cstheme="minorHAnsi"/>
          <w:b/>
          <w:bCs/>
          <w:lang w:val="de-AT"/>
        </w:rPr>
        <w:t>Bewusst einfach</w:t>
      </w:r>
    </w:p>
    <w:p w14:paraId="06F95B36" w14:textId="12F9451A" w:rsidR="004C348A" w:rsidRDefault="006738A9" w:rsidP="006738A9">
      <w:pPr>
        <w:spacing w:after="0" w:line="288" w:lineRule="auto"/>
        <w:rPr>
          <w:rFonts w:cstheme="minorHAnsi"/>
          <w:bCs/>
        </w:rPr>
      </w:pPr>
      <w:r w:rsidRPr="006738A9">
        <w:rPr>
          <w:rFonts w:cstheme="minorHAnsi"/>
          <w:lang w:val="de-AT"/>
        </w:rPr>
        <w:t>Der klare Fokus auf das Wesentliche zeigt sich nicht</w:t>
      </w:r>
      <w:r w:rsidRPr="006738A9">
        <w:rPr>
          <w:rFonts w:cstheme="minorHAnsi"/>
          <w:bCs/>
          <w:lang w:val="de-AT"/>
        </w:rPr>
        <w:t xml:space="preserve"> nur im architektonischen Konzept, sondern auch in der Materialwahl. Die Holzfassade, die im Laufe der Zeit zu einem dezenten Grauton verblasst, </w:t>
      </w:r>
      <w:r w:rsidR="00371BCB">
        <w:rPr>
          <w:rFonts w:cstheme="minorHAnsi"/>
          <w:bCs/>
          <w:lang w:val="de-AT"/>
        </w:rPr>
        <w:t>steht</w:t>
      </w:r>
      <w:r w:rsidRPr="006738A9">
        <w:rPr>
          <w:rFonts w:cstheme="minorHAnsi"/>
          <w:bCs/>
          <w:lang w:val="de-AT"/>
        </w:rPr>
        <w:t xml:space="preserve"> in perfektem Einklang mit dem warmen Braun des P</w:t>
      </w:r>
      <w:r w:rsidR="004236D1">
        <w:rPr>
          <w:rFonts w:cstheme="minorHAnsi"/>
          <w:bCs/>
          <w:lang w:val="de-AT"/>
        </w:rPr>
        <w:t>REFALZ</w:t>
      </w:r>
      <w:r w:rsidR="0041695D">
        <w:rPr>
          <w:rFonts w:cstheme="minorHAnsi"/>
          <w:bCs/>
          <w:lang w:val="de-AT"/>
        </w:rPr>
        <w:t xml:space="preserve"> </w:t>
      </w:r>
      <w:r w:rsidRPr="006738A9">
        <w:rPr>
          <w:rFonts w:cstheme="minorHAnsi"/>
          <w:bCs/>
          <w:lang w:val="de-AT"/>
        </w:rPr>
        <w:t xml:space="preserve">Aluminiumdachs. Beide Materialien verbinden sich harmonisch mit der Landschaft und unterstreichen den architektonischen Minimalismus. </w:t>
      </w:r>
      <w:r w:rsidR="00525184" w:rsidRPr="00525184">
        <w:rPr>
          <w:rFonts w:cstheme="minorHAnsi"/>
          <w:bCs/>
        </w:rPr>
        <w:t>Wie Blaž Kandus erklärt, ist der Maßstab bei ihren Projekten entscheidend. Er bezieht sich sowohl auf das menschliche Maß als auch auf den Maßstab der Umgebung – im Fall von Vinje auf die Landschaft.</w:t>
      </w:r>
    </w:p>
    <w:p w14:paraId="4616C248" w14:textId="77777777" w:rsidR="00525184" w:rsidRPr="006738A9" w:rsidRDefault="00525184" w:rsidP="006738A9">
      <w:pPr>
        <w:spacing w:after="0" w:line="288" w:lineRule="auto"/>
        <w:rPr>
          <w:rFonts w:cstheme="minorHAnsi"/>
          <w:bCs/>
          <w:lang w:val="de-AT"/>
        </w:rPr>
      </w:pPr>
    </w:p>
    <w:p w14:paraId="4D3B9F13" w14:textId="3B893A47" w:rsidR="00392658" w:rsidRPr="00392658" w:rsidRDefault="00392658" w:rsidP="006738A9">
      <w:pPr>
        <w:spacing w:after="0" w:line="288" w:lineRule="auto"/>
        <w:rPr>
          <w:rFonts w:cstheme="minorHAnsi"/>
          <w:b/>
          <w:bCs/>
          <w:lang w:val="de-AT"/>
        </w:rPr>
      </w:pPr>
      <w:r w:rsidRPr="00392658">
        <w:rPr>
          <w:rFonts w:cstheme="minorHAnsi"/>
          <w:b/>
          <w:bCs/>
          <w:lang w:val="de-AT"/>
        </w:rPr>
        <w:t>Präzise</w:t>
      </w:r>
      <w:r>
        <w:rPr>
          <w:rFonts w:cstheme="minorHAnsi"/>
          <w:b/>
          <w:bCs/>
          <w:lang w:val="de-AT"/>
        </w:rPr>
        <w:t xml:space="preserve">, </w:t>
      </w:r>
      <w:r w:rsidR="006738A9" w:rsidRPr="006738A9">
        <w:rPr>
          <w:rFonts w:cstheme="minorHAnsi"/>
          <w:b/>
          <w:bCs/>
          <w:lang w:val="de-AT"/>
        </w:rPr>
        <w:t>unterschiedlich große Dachflächen</w:t>
      </w:r>
    </w:p>
    <w:p w14:paraId="0B26E8CD" w14:textId="502AF9FD" w:rsidR="00947BBF" w:rsidRDefault="002F2139" w:rsidP="002355E6">
      <w:pPr>
        <w:spacing w:after="0" w:line="288" w:lineRule="auto"/>
        <w:rPr>
          <w:rFonts w:cstheme="minorHAnsi"/>
        </w:rPr>
      </w:pPr>
      <w:r w:rsidRPr="002F2139">
        <w:rPr>
          <w:rFonts w:cstheme="minorHAnsi"/>
        </w:rPr>
        <w:t xml:space="preserve">Beim Wohnhaus in Vinje gab es </w:t>
      </w:r>
      <w:r w:rsidR="009D71B8">
        <w:rPr>
          <w:rFonts w:cstheme="minorHAnsi"/>
        </w:rPr>
        <w:t>lediglich</w:t>
      </w:r>
      <w:r w:rsidRPr="002F2139">
        <w:rPr>
          <w:rFonts w:cstheme="minorHAnsi"/>
        </w:rPr>
        <w:t xml:space="preserve"> 152 Quadratmeter Dach zu bearbeiten – ein kleines Spenglerprojekt für das Team von Janez Kralj, das sich seit 25 Jahren auf PREFA Materialien spezialisiert hat. „Die leichten Aluminiumdächer sind hervorragend in der Verarbeitung und vielfältig einsetzbar“, erklärt Kralj. Der Betrieb in Loka </w:t>
      </w:r>
      <w:r w:rsidR="00ED5D40">
        <w:rPr>
          <w:rFonts w:cstheme="minorHAnsi"/>
        </w:rPr>
        <w:t>setzt verschiedene Projekte um,</w:t>
      </w:r>
      <w:r w:rsidRPr="002F2139">
        <w:rPr>
          <w:rFonts w:cstheme="minorHAnsi"/>
        </w:rPr>
        <w:t xml:space="preserve"> von kleinen Einfamilienhäusern bis </w:t>
      </w:r>
      <w:r w:rsidR="00B50979">
        <w:rPr>
          <w:rFonts w:cstheme="minorHAnsi"/>
        </w:rPr>
        <w:t xml:space="preserve">zu </w:t>
      </w:r>
      <w:r w:rsidRPr="002F2139">
        <w:rPr>
          <w:rFonts w:cstheme="minorHAnsi"/>
        </w:rPr>
        <w:t>komplexe</w:t>
      </w:r>
      <w:r w:rsidR="00B50979">
        <w:rPr>
          <w:rFonts w:cstheme="minorHAnsi"/>
        </w:rPr>
        <w:t>n</w:t>
      </w:r>
      <w:r w:rsidRPr="002F2139">
        <w:rPr>
          <w:rFonts w:cstheme="minorHAnsi"/>
        </w:rPr>
        <w:t xml:space="preserve"> Dachlandschaften. Im Projekt in Vinje zählte vor allem die Symmetrie der Scharen. „So wird ein einfaches Dach eine spannende Aufgabe.“ </w:t>
      </w:r>
    </w:p>
    <w:p w14:paraId="7FEC5497" w14:textId="77777777" w:rsidR="00947BBF" w:rsidRDefault="00947BBF" w:rsidP="002355E6">
      <w:pPr>
        <w:spacing w:after="0" w:line="288" w:lineRule="auto"/>
        <w:rPr>
          <w:rFonts w:cstheme="minorHAnsi"/>
        </w:rPr>
      </w:pPr>
    </w:p>
    <w:p w14:paraId="47138B0E" w14:textId="53CA7525" w:rsidR="00031F37" w:rsidRPr="00031F37" w:rsidRDefault="00031F37" w:rsidP="002355E6">
      <w:pPr>
        <w:spacing w:after="0" w:line="288" w:lineRule="auto"/>
        <w:rPr>
          <w:rFonts w:cstheme="minorHAnsi"/>
          <w:b/>
          <w:bCs/>
        </w:rPr>
      </w:pPr>
      <w:r w:rsidRPr="00031F37">
        <w:rPr>
          <w:rFonts w:cstheme="minorHAnsi"/>
          <w:b/>
          <w:bCs/>
        </w:rPr>
        <w:t>Material und Farbe strahlen Wärme aus</w:t>
      </w:r>
    </w:p>
    <w:p w14:paraId="692E4468" w14:textId="0D104C37" w:rsidR="002B403F" w:rsidRDefault="002F2139" w:rsidP="002355E6">
      <w:pPr>
        <w:spacing w:after="0" w:line="288" w:lineRule="auto"/>
        <w:rPr>
          <w:rFonts w:cstheme="minorHAnsi"/>
        </w:rPr>
      </w:pPr>
      <w:r w:rsidRPr="002F2139">
        <w:rPr>
          <w:rFonts w:cstheme="minorHAnsi"/>
        </w:rPr>
        <w:t>Die Balance zwischen materialschonendem Zuschnitt und optischer Qualität war hierbei entscheidend.</w:t>
      </w:r>
      <w:r w:rsidR="002B403F" w:rsidRPr="002B403F">
        <w:rPr>
          <w:rFonts w:cstheme="minorHAnsi"/>
        </w:rPr>
        <w:t xml:space="preserve"> </w:t>
      </w:r>
      <w:r w:rsidR="00B772BE">
        <w:rPr>
          <w:rFonts w:cstheme="minorHAnsi"/>
        </w:rPr>
        <w:t>Es</w:t>
      </w:r>
      <w:r w:rsidR="002B403F" w:rsidRPr="002B403F">
        <w:rPr>
          <w:rFonts w:cstheme="minorHAnsi"/>
        </w:rPr>
        <w:t xml:space="preserve"> sollten die Scharen so verlegt werden, dass jedes der sieben Dachfenster mittig auf einem der Stehfalze sitzt. Da das Haus ein vorgefertigter Holzbau ist, musste die Lage der </w:t>
      </w:r>
      <w:r w:rsidR="002B403F" w:rsidRPr="002B403F">
        <w:rPr>
          <w:rFonts w:cstheme="minorHAnsi"/>
        </w:rPr>
        <w:lastRenderedPageBreak/>
        <w:t>Dachfenster und der Scharen frühzeitig in der Planung festgelegt werden. Neben der Dacheindeckung fertigten Janez Kralj und sein Team die Entwässerung, die Anschlüsse an Dachfenster und Lüftungsauslässe sowie den Schornstein und begeisterten insbesondere die Architekten mit der umgesetzten einfachen Detaillösung der Regenfallrohre.</w:t>
      </w:r>
    </w:p>
    <w:p w14:paraId="283228A6" w14:textId="77777777" w:rsidR="002B403F" w:rsidRDefault="002B403F" w:rsidP="002355E6">
      <w:pPr>
        <w:spacing w:after="0" w:line="288" w:lineRule="auto"/>
        <w:rPr>
          <w:rFonts w:cstheme="minorHAnsi"/>
        </w:rPr>
      </w:pPr>
    </w:p>
    <w:p w14:paraId="4EF9438C" w14:textId="71C1C09A" w:rsidR="00316B17" w:rsidRDefault="002F2139" w:rsidP="00316B17">
      <w:pPr>
        <w:spacing w:after="0" w:line="288" w:lineRule="auto"/>
        <w:rPr>
          <w:rFonts w:cstheme="minorHAnsi"/>
          <w:lang w:val="de-AT"/>
        </w:rPr>
      </w:pPr>
      <w:r w:rsidRPr="002F2139">
        <w:rPr>
          <w:rFonts w:cstheme="minorHAnsi"/>
        </w:rPr>
        <w:t xml:space="preserve">„Material und Farbe strahlen Wärme aus. Die Architekten haben das Haus hervorragend in die Landschaft eingefügt“, </w:t>
      </w:r>
      <w:r w:rsidR="005177C2">
        <w:rPr>
          <w:rFonts w:cstheme="minorHAnsi"/>
        </w:rPr>
        <w:t xml:space="preserve">fasst </w:t>
      </w:r>
      <w:r w:rsidRPr="002F2139">
        <w:rPr>
          <w:rFonts w:cstheme="minorHAnsi"/>
        </w:rPr>
        <w:t>Kralj</w:t>
      </w:r>
      <w:r w:rsidR="005177C2">
        <w:rPr>
          <w:rFonts w:cstheme="minorHAnsi"/>
        </w:rPr>
        <w:t xml:space="preserve"> es in wenigen Worten zusammen </w:t>
      </w:r>
      <w:r w:rsidR="00E429D6">
        <w:rPr>
          <w:rFonts w:cstheme="minorHAnsi"/>
        </w:rPr>
        <w:t xml:space="preserve">und gibt auch noch einen </w:t>
      </w:r>
      <w:r w:rsidR="00E914D3">
        <w:rPr>
          <w:rFonts w:cstheme="minorHAnsi"/>
        </w:rPr>
        <w:t>nachhaltigen Tipp</w:t>
      </w:r>
      <w:r w:rsidR="00316B17" w:rsidRPr="006A7336">
        <w:rPr>
          <w:rFonts w:cstheme="minorHAnsi"/>
        </w:rPr>
        <w:t>: „</w:t>
      </w:r>
      <w:r w:rsidR="00E914D3">
        <w:rPr>
          <w:rFonts w:cstheme="minorHAnsi"/>
        </w:rPr>
        <w:t xml:space="preserve">Besonderes </w:t>
      </w:r>
      <w:r w:rsidR="00316B17" w:rsidRPr="006A7336">
        <w:rPr>
          <w:rFonts w:cstheme="minorHAnsi"/>
        </w:rPr>
        <w:t xml:space="preserve">Potenzial liegt </w:t>
      </w:r>
      <w:r w:rsidR="00E914D3">
        <w:rPr>
          <w:rFonts w:cstheme="minorHAnsi"/>
        </w:rPr>
        <w:t xml:space="preserve">meiner Meinung </w:t>
      </w:r>
      <w:r w:rsidR="00316B17" w:rsidRPr="006A7336">
        <w:rPr>
          <w:rFonts w:cstheme="minorHAnsi"/>
        </w:rPr>
        <w:t xml:space="preserve">im </w:t>
      </w:r>
      <w:r w:rsidR="00F16B38">
        <w:rPr>
          <w:rFonts w:cstheme="minorHAnsi"/>
        </w:rPr>
        <w:t xml:space="preserve">passenden </w:t>
      </w:r>
      <w:r w:rsidR="00316B17" w:rsidRPr="006A7336">
        <w:rPr>
          <w:rFonts w:cstheme="minorHAnsi"/>
        </w:rPr>
        <w:t>Solarmodul P</w:t>
      </w:r>
      <w:r w:rsidR="00BD5098">
        <w:rPr>
          <w:rFonts w:cstheme="minorHAnsi"/>
        </w:rPr>
        <w:t>REFALZ</w:t>
      </w:r>
      <w:r w:rsidR="00316B17" w:rsidRPr="006A7336">
        <w:rPr>
          <w:rFonts w:cstheme="minorHAnsi"/>
        </w:rPr>
        <w:t>.“ Dabei kämen zwar ausschließlich standardisierte Scharenbreiten zum Einsatz, aber das sei genau die Lösung, die es braucht, um in Zukunft energieautarke Gebäude zu realisieren.</w:t>
      </w:r>
    </w:p>
    <w:p w14:paraId="69C91DBD" w14:textId="77777777" w:rsidR="004F2194" w:rsidRDefault="004F2194" w:rsidP="002055A2">
      <w:pPr>
        <w:spacing w:after="0" w:line="288" w:lineRule="auto"/>
        <w:rPr>
          <w:rFonts w:cstheme="minorHAnsi"/>
          <w:b/>
          <w:bCs/>
          <w:lang w:val="de-AT"/>
        </w:rPr>
      </w:pPr>
    </w:p>
    <w:p w14:paraId="18FF1784" w14:textId="7E5FE1E4" w:rsidR="002055A2" w:rsidRPr="008D7534" w:rsidRDefault="002055A2" w:rsidP="002055A2">
      <w:pPr>
        <w:spacing w:after="0" w:line="288" w:lineRule="auto"/>
        <w:rPr>
          <w:rFonts w:cstheme="minorHAnsi"/>
          <w:lang w:val="de-AT"/>
        </w:rPr>
      </w:pPr>
      <w:r>
        <w:rPr>
          <w:rFonts w:cstheme="minorHAnsi"/>
          <w:b/>
          <w:bCs/>
          <w:lang w:val="de-AT"/>
        </w:rPr>
        <w:t>Material</w:t>
      </w:r>
      <w:r w:rsidRPr="008D7534">
        <w:rPr>
          <w:rFonts w:cstheme="minorHAnsi"/>
          <w:b/>
          <w:bCs/>
          <w:lang w:val="de-AT"/>
        </w:rPr>
        <w:t xml:space="preserve">: </w:t>
      </w:r>
      <w:r w:rsidRPr="008D7534">
        <w:rPr>
          <w:rFonts w:cstheme="minorHAnsi"/>
          <w:lang w:val="de-AT"/>
        </w:rPr>
        <w:t>P</w:t>
      </w:r>
      <w:r w:rsidR="0023021D">
        <w:rPr>
          <w:rFonts w:cstheme="minorHAnsi"/>
          <w:lang w:val="de-AT"/>
        </w:rPr>
        <w:t>REFALZ</w:t>
      </w:r>
      <w:r>
        <w:rPr>
          <w:rFonts w:cstheme="minorHAnsi"/>
          <w:lang w:val="de-AT"/>
        </w:rPr>
        <w:t xml:space="preserve">, </w:t>
      </w:r>
      <w:r w:rsidRPr="008D7534">
        <w:rPr>
          <w:rFonts w:cstheme="minorHAnsi"/>
          <w:lang w:val="de-AT"/>
        </w:rPr>
        <w:t xml:space="preserve">P.10 Braun </w:t>
      </w:r>
    </w:p>
    <w:p w14:paraId="68F361A0" w14:textId="77777777" w:rsidR="006738A9" w:rsidRDefault="006738A9" w:rsidP="008D5DD5">
      <w:pPr>
        <w:spacing w:after="0" w:line="288" w:lineRule="auto"/>
        <w:rPr>
          <w:rFonts w:cstheme="minorHAnsi"/>
          <w:bCs/>
        </w:rPr>
      </w:pPr>
    </w:p>
    <w:p w14:paraId="653C5285" w14:textId="33F9A275" w:rsidR="006738A9" w:rsidRDefault="002055A2" w:rsidP="008D5DD5">
      <w:pPr>
        <w:spacing w:after="0" w:line="288" w:lineRule="auto"/>
        <w:rPr>
          <w:rFonts w:cstheme="minorHAnsi"/>
          <w:bCs/>
        </w:rPr>
      </w:pPr>
      <w:r w:rsidRPr="00013E41">
        <w:rPr>
          <w:rFonts w:cstheme="minorHAnsi"/>
          <w:b/>
        </w:rPr>
        <w:t>Zusammenfassung:</w:t>
      </w:r>
      <w:r w:rsidR="00013E41">
        <w:rPr>
          <w:rFonts w:cstheme="minorHAnsi"/>
          <w:bCs/>
        </w:rPr>
        <w:t xml:space="preserve"> </w:t>
      </w:r>
      <w:r w:rsidR="00013E41" w:rsidRPr="00013E41">
        <w:rPr>
          <w:rFonts w:cstheme="minorHAnsi"/>
          <w:bCs/>
        </w:rPr>
        <w:t>Das Haus am Hang in Vinje, entworfen von Blaž Kandus und Kombinat arhitekti, kombiniert minimalistisches Design mit einer starken Verbindung zur Natur. Das P</w:t>
      </w:r>
      <w:r w:rsidR="00CF5478">
        <w:rPr>
          <w:rFonts w:cstheme="minorHAnsi"/>
          <w:bCs/>
        </w:rPr>
        <w:t>REFALZ</w:t>
      </w:r>
      <w:r w:rsidR="002804FB">
        <w:rPr>
          <w:rFonts w:cstheme="minorHAnsi"/>
          <w:bCs/>
        </w:rPr>
        <w:t xml:space="preserve"> </w:t>
      </w:r>
      <w:r w:rsidR="00013E41" w:rsidRPr="00013E41">
        <w:rPr>
          <w:rFonts w:cstheme="minorHAnsi"/>
          <w:bCs/>
        </w:rPr>
        <w:t>Aluminiumdach in P.10 Braun und die Holzfassade passen sich harmonisch in die Umgebung ein. Durch die präzise Planung und einfache Materialwahl entsteht ein Gebäude, das in seiner Schlichtheit beeindruckt und gleichzeitig nachhaltig und funktional ist.</w:t>
      </w:r>
    </w:p>
    <w:p w14:paraId="2FB9CFF1" w14:textId="77777777" w:rsidR="00D703F6" w:rsidRDefault="00D703F6" w:rsidP="008D5DD5">
      <w:pPr>
        <w:spacing w:after="0" w:line="288" w:lineRule="auto"/>
        <w:rPr>
          <w:rFonts w:cstheme="minorHAnsi"/>
          <w:bCs/>
        </w:rPr>
      </w:pPr>
    </w:p>
    <w:p w14:paraId="6DE56B2E" w14:textId="169FC707" w:rsidR="00D703F6" w:rsidRPr="007C4840" w:rsidRDefault="00D703F6" w:rsidP="008D5DD5">
      <w:pPr>
        <w:spacing w:after="0" w:line="288" w:lineRule="auto"/>
        <w:rPr>
          <w:rFonts w:cstheme="minorHAnsi"/>
          <w:b/>
        </w:rPr>
      </w:pPr>
      <w:r w:rsidRPr="007C4840">
        <w:rPr>
          <w:rFonts w:cstheme="minorHAnsi"/>
          <w:b/>
        </w:rPr>
        <w:t>Die Fotos stehen unter folgendem Link zum Download bereit:</w:t>
      </w:r>
    </w:p>
    <w:p w14:paraId="6122D39E" w14:textId="7E4B281A" w:rsidR="00D703F6" w:rsidRDefault="00D703F6" w:rsidP="008D5DD5">
      <w:pPr>
        <w:spacing w:after="0" w:line="288" w:lineRule="auto"/>
        <w:rPr>
          <w:rFonts w:cstheme="minorHAnsi"/>
          <w:bCs/>
        </w:rPr>
      </w:pPr>
      <w:hyperlink r:id="rId11" w:tgtFrame="_blank" w:history="1">
        <w:r w:rsidRPr="00D703F6">
          <w:rPr>
            <w:rStyle w:val="Hyperlink"/>
            <w:rFonts w:asciiTheme="minorHAnsi" w:hAnsiTheme="minorHAnsi" w:cstheme="minorHAnsi"/>
            <w:bCs/>
            <w:lang w:val="sv-SE"/>
          </w:rPr>
          <w:t>https://brx522.saas.contentserv.com/admin/share/453bb87b</w:t>
        </w:r>
      </w:hyperlink>
    </w:p>
    <w:p w14:paraId="2E62F40A" w14:textId="5EB49669" w:rsidR="00D703F6" w:rsidRDefault="00F570B3" w:rsidP="008D5DD5">
      <w:pPr>
        <w:spacing w:after="0" w:line="288" w:lineRule="auto"/>
        <w:rPr>
          <w:rFonts w:cstheme="minorHAnsi"/>
          <w:bCs/>
        </w:rPr>
      </w:pPr>
      <w:r>
        <w:rPr>
          <w:rFonts w:cstheme="minorHAnsi"/>
          <w:bCs/>
        </w:rPr>
        <w:t>Fotocredit: PREFA / Croce &amp; Wir</w:t>
      </w:r>
    </w:p>
    <w:p w14:paraId="08524608" w14:textId="77777777" w:rsidR="006738A9" w:rsidRDefault="006738A9" w:rsidP="008D5DD5">
      <w:pPr>
        <w:spacing w:after="0" w:line="288" w:lineRule="auto"/>
        <w:rPr>
          <w:rFonts w:cstheme="minorHAnsi"/>
          <w:bCs/>
        </w:rPr>
      </w:pPr>
    </w:p>
    <w:p w14:paraId="71BE8B9C" w14:textId="77777777" w:rsidR="00250821" w:rsidRDefault="00250821">
      <w:pPr>
        <w:rPr>
          <w:rFonts w:eastAsia="MS Mincho" w:cs="Times New Roman"/>
          <w:b/>
        </w:rPr>
      </w:pPr>
      <w:r>
        <w:rPr>
          <w:rFonts w:eastAsia="MS Mincho" w:cs="Times New Roman"/>
          <w:b/>
        </w:rPr>
        <w:br w:type="page"/>
      </w:r>
    </w:p>
    <w:p w14:paraId="40702611" w14:textId="7F476A1B" w:rsidR="00D90203" w:rsidRDefault="00D90203" w:rsidP="008D5DD5">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gramStart"/>
      <w:r>
        <w:rPr>
          <w:rFonts w:eastAsia="MS Mincho" w:cs="Times New Roman"/>
        </w:rPr>
        <w:t>Mitarbeiter</w:t>
      </w:r>
      <w:r w:rsidR="0054051C">
        <w:rPr>
          <w:rFonts w:eastAsia="MS Mincho" w:cs="Times New Roman"/>
        </w:rPr>
        <w:t>:innen</w:t>
      </w:r>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gramStart"/>
      <w:r>
        <w:rPr>
          <w:rFonts w:eastAsia="MS Mincho" w:cs="Times New Roman"/>
        </w:rPr>
        <w:t>Mitarbeiter</w:t>
      </w:r>
      <w:r w:rsidR="0054051C">
        <w:rPr>
          <w:rFonts w:eastAsia="MS Mincho" w:cs="Times New Roman"/>
        </w:rPr>
        <w:t>:innen</w:t>
      </w:r>
      <w:proofErr w:type="gramEnd"/>
      <w:r>
        <w:rPr>
          <w:rFonts w:eastAsia="MS Mincho" w:cs="Times New Roman"/>
        </w:rPr>
        <w:t xml:space="preserve"> in über 40 Produktionsstandorten beschäftigt. </w:t>
      </w:r>
    </w:p>
    <w:p w14:paraId="2971319E" w14:textId="77777777" w:rsidR="00D90203" w:rsidRDefault="00D90203" w:rsidP="008D5DD5">
      <w:pPr>
        <w:spacing w:after="0" w:line="288" w:lineRule="auto"/>
        <w:rPr>
          <w:rFonts w:eastAsia="MS Mincho" w:cs="Times New Roman"/>
        </w:rPr>
      </w:pPr>
    </w:p>
    <w:p w14:paraId="76895343" w14:textId="77777777" w:rsidR="00D90203" w:rsidRDefault="00D90203" w:rsidP="008D5DD5">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6547ED8C" w:rsidR="00D90203" w:rsidRDefault="00D90203" w:rsidP="008D5DD5">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w:t>
      </w:r>
      <w:r w:rsidR="00B95720">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8D5DD5">
      <w:pPr>
        <w:spacing w:after="0" w:line="288" w:lineRule="auto"/>
        <w:rPr>
          <w:b/>
          <w:bCs/>
          <w:u w:val="single"/>
        </w:rPr>
      </w:pPr>
    </w:p>
    <w:p w14:paraId="10155608" w14:textId="77777777" w:rsidR="00D90203" w:rsidRDefault="00D90203" w:rsidP="008D5DD5">
      <w:pPr>
        <w:spacing w:after="0" w:line="288" w:lineRule="auto"/>
        <w:rPr>
          <w:b/>
          <w:bCs/>
          <w:u w:val="single"/>
        </w:rPr>
      </w:pPr>
    </w:p>
    <w:p w14:paraId="1D921998" w14:textId="77777777" w:rsidR="00D90203" w:rsidRDefault="00D90203" w:rsidP="008D5DD5">
      <w:pPr>
        <w:spacing w:after="0" w:line="288" w:lineRule="auto"/>
        <w:rPr>
          <w:bCs/>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Default="00D90203" w:rsidP="008D5DD5">
      <w:pPr>
        <w:spacing w:after="0" w:line="288" w:lineRule="auto"/>
        <w:rPr>
          <w:bCs/>
        </w:rPr>
      </w:pPr>
      <w:r w:rsidRPr="008939BE">
        <w:rPr>
          <w:bCs/>
        </w:rPr>
        <w:t>M: +43 664</w:t>
      </w:r>
      <w:r>
        <w:rPr>
          <w:bCs/>
        </w:rPr>
        <w:t xml:space="preserve"> </w:t>
      </w:r>
      <w:r w:rsidRPr="008939BE">
        <w:rPr>
          <w:bCs/>
        </w:rPr>
        <w:t>9654670</w:t>
      </w:r>
    </w:p>
    <w:p w14:paraId="79F1E78F" w14:textId="77777777" w:rsidR="00D90203" w:rsidRPr="008939BE" w:rsidRDefault="00D90203" w:rsidP="008D5DD5">
      <w:pPr>
        <w:spacing w:after="0" w:line="288" w:lineRule="auto"/>
        <w:rPr>
          <w:bCs/>
        </w:rPr>
      </w:pPr>
      <w:r w:rsidRPr="008939BE">
        <w:rPr>
          <w:bCs/>
        </w:rPr>
        <w:t xml:space="preserve">E: </w:t>
      </w:r>
      <w:hyperlink r:id="rId13" w:history="1">
        <w:r w:rsidRPr="008939BE">
          <w:rPr>
            <w:rStyle w:val="Hyperlink"/>
            <w:rFonts w:asciiTheme="minorHAnsi" w:hAnsiTheme="minorHAnsi"/>
            <w:bCs/>
            <w:color w:val="auto"/>
          </w:rPr>
          <w:t>juergen.jungmair@prefa.com</w:t>
        </w:r>
      </w:hyperlink>
    </w:p>
    <w:p w14:paraId="504D6451" w14:textId="77777777" w:rsidR="00D90203" w:rsidRPr="00F46E8B" w:rsidRDefault="00D90203" w:rsidP="008D5DD5">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8D5DD5">
      <w:pPr>
        <w:spacing w:after="0" w:line="288" w:lineRule="auto"/>
        <w:rPr>
          <w:rFonts w:eastAsia="MS Mincho" w:cs="Times New Roman"/>
          <w:b/>
          <w:bCs/>
          <w:lang w:val="de-AT"/>
        </w:rPr>
      </w:pPr>
    </w:p>
    <w:p w14:paraId="7375F933" w14:textId="77777777" w:rsidR="00D90203" w:rsidRPr="00F864C8" w:rsidRDefault="00D90203" w:rsidP="008D5DD5">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8D5DD5">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0A562299" w14:textId="77777777" w:rsidR="00D90203" w:rsidRPr="008939BE" w:rsidRDefault="00D90203" w:rsidP="008D5DD5">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8D5DD5">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8D5DD5">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8D5DD5">
      <w:pPr>
        <w:spacing w:after="0" w:line="288" w:lineRule="auto"/>
      </w:pPr>
    </w:p>
    <w:p w14:paraId="616D7D63" w14:textId="77777777" w:rsidR="00D90203" w:rsidRPr="00223939" w:rsidRDefault="00D90203" w:rsidP="008D5DD5">
      <w:pPr>
        <w:spacing w:after="0" w:line="288" w:lineRule="auto"/>
        <w:rPr>
          <w:lang w:val="de-AT"/>
        </w:rPr>
      </w:pPr>
    </w:p>
    <w:sectPr w:rsidR="00D90203" w:rsidRPr="00223939"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C81D" w14:textId="77777777" w:rsidR="00AD267F" w:rsidRDefault="00AD267F" w:rsidP="006F2311">
      <w:pPr>
        <w:spacing w:after="0" w:line="240" w:lineRule="auto"/>
      </w:pPr>
      <w:r>
        <w:separator/>
      </w:r>
    </w:p>
  </w:endnote>
  <w:endnote w:type="continuationSeparator" w:id="0">
    <w:p w14:paraId="2D525C17" w14:textId="77777777" w:rsidR="00AD267F" w:rsidRDefault="00AD267F"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1006C242"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C82143" w:rsidRPr="00C82143">
      <w:rPr>
        <w:rFonts w:cs="Times New Roman"/>
        <w:sz w:val="16"/>
        <w:szCs w:val="16"/>
      </w:rPr>
      <w:fldChar w:fldCharType="begin"/>
    </w:r>
    <w:r w:rsidR="00C82143" w:rsidRPr="00C82143">
      <w:rPr>
        <w:rFonts w:cs="Times New Roman"/>
        <w:sz w:val="16"/>
        <w:szCs w:val="16"/>
      </w:rPr>
      <w:instrText>PAGE   \* MERGEFORMAT</w:instrText>
    </w:r>
    <w:r w:rsidR="00C82143" w:rsidRPr="00C82143">
      <w:rPr>
        <w:rFonts w:cs="Times New Roman"/>
        <w:sz w:val="16"/>
        <w:szCs w:val="16"/>
      </w:rPr>
      <w:fldChar w:fldCharType="separate"/>
    </w:r>
    <w:r w:rsidR="00C82143" w:rsidRPr="00C82143">
      <w:rPr>
        <w:rFonts w:cs="Times New Roman"/>
        <w:sz w:val="16"/>
        <w:szCs w:val="16"/>
      </w:rPr>
      <w:t>1</w:t>
    </w:r>
    <w:r w:rsidR="00C82143" w:rsidRPr="00C82143">
      <w:rPr>
        <w:rFonts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49D0" w14:textId="77777777" w:rsidR="00AD267F" w:rsidRDefault="00AD267F" w:rsidP="006F2311">
      <w:pPr>
        <w:spacing w:after="0" w:line="240" w:lineRule="auto"/>
      </w:pPr>
      <w:r>
        <w:separator/>
      </w:r>
    </w:p>
  </w:footnote>
  <w:footnote w:type="continuationSeparator" w:id="0">
    <w:p w14:paraId="40F78FBF" w14:textId="77777777" w:rsidR="00AD267F" w:rsidRDefault="00AD267F"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0233942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605108488">
    <w:abstractNumId w:val="2"/>
  </w:num>
  <w:num w:numId="3" w16cid:durableId="66925233">
    <w:abstractNumId w:val="0"/>
  </w:num>
  <w:num w:numId="4" w16cid:durableId="1738432041">
    <w:abstractNumId w:val="3"/>
  </w:num>
  <w:num w:numId="5" w16cid:durableId="1240673266">
    <w:abstractNumId w:val="1"/>
  </w:num>
  <w:num w:numId="6" w16cid:durableId="226385288">
    <w:abstractNumId w:val="4"/>
  </w:num>
  <w:num w:numId="7" w16cid:durableId="2042245624">
    <w:abstractNumId w:val="13"/>
  </w:num>
  <w:num w:numId="8" w16cid:durableId="1706100103">
    <w:abstractNumId w:val="5"/>
  </w:num>
  <w:num w:numId="9" w16cid:durableId="795679680">
    <w:abstractNumId w:val="9"/>
  </w:num>
  <w:num w:numId="10" w16cid:durableId="1454442176">
    <w:abstractNumId w:val="11"/>
  </w:num>
  <w:num w:numId="11" w16cid:durableId="991980015">
    <w:abstractNumId w:val="10"/>
  </w:num>
  <w:num w:numId="12" w16cid:durableId="308947966">
    <w:abstractNumId w:val="7"/>
  </w:num>
  <w:num w:numId="13" w16cid:durableId="655496747">
    <w:abstractNumId w:val="12"/>
  </w:num>
  <w:num w:numId="14" w16cid:durableId="1147817835">
    <w:abstractNumId w:val="15"/>
  </w:num>
  <w:num w:numId="15" w16cid:durableId="994576121">
    <w:abstractNumId w:val="14"/>
  </w:num>
  <w:num w:numId="16" w16cid:durableId="807211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proofState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BE8"/>
    <w:rsid w:val="0001384A"/>
    <w:rsid w:val="00013E41"/>
    <w:rsid w:val="00016C6F"/>
    <w:rsid w:val="00017261"/>
    <w:rsid w:val="0001737F"/>
    <w:rsid w:val="00017460"/>
    <w:rsid w:val="000221A9"/>
    <w:rsid w:val="00023CF5"/>
    <w:rsid w:val="0002777F"/>
    <w:rsid w:val="00031F37"/>
    <w:rsid w:val="00032D38"/>
    <w:rsid w:val="00034BE2"/>
    <w:rsid w:val="00035DB4"/>
    <w:rsid w:val="00036CF6"/>
    <w:rsid w:val="00040A1A"/>
    <w:rsid w:val="00041459"/>
    <w:rsid w:val="0005079A"/>
    <w:rsid w:val="00051B5B"/>
    <w:rsid w:val="00051EDD"/>
    <w:rsid w:val="00052070"/>
    <w:rsid w:val="0005284A"/>
    <w:rsid w:val="0006187D"/>
    <w:rsid w:val="00065934"/>
    <w:rsid w:val="00067D55"/>
    <w:rsid w:val="0007000F"/>
    <w:rsid w:val="000710BD"/>
    <w:rsid w:val="00071CD2"/>
    <w:rsid w:val="000739EE"/>
    <w:rsid w:val="00081965"/>
    <w:rsid w:val="00081A96"/>
    <w:rsid w:val="00082FE9"/>
    <w:rsid w:val="00090327"/>
    <w:rsid w:val="00091217"/>
    <w:rsid w:val="00091D76"/>
    <w:rsid w:val="00097719"/>
    <w:rsid w:val="000A0308"/>
    <w:rsid w:val="000A345D"/>
    <w:rsid w:val="000A4D7B"/>
    <w:rsid w:val="000A52E5"/>
    <w:rsid w:val="000A68CF"/>
    <w:rsid w:val="000A6BDF"/>
    <w:rsid w:val="000B2455"/>
    <w:rsid w:val="000B5969"/>
    <w:rsid w:val="000B6CEF"/>
    <w:rsid w:val="000C0F8E"/>
    <w:rsid w:val="000C2766"/>
    <w:rsid w:val="000C2ED7"/>
    <w:rsid w:val="000C3D2F"/>
    <w:rsid w:val="000C46AF"/>
    <w:rsid w:val="000C4E88"/>
    <w:rsid w:val="000C53AA"/>
    <w:rsid w:val="000C7407"/>
    <w:rsid w:val="000D04BD"/>
    <w:rsid w:val="000D48C3"/>
    <w:rsid w:val="000D56FE"/>
    <w:rsid w:val="000D6724"/>
    <w:rsid w:val="000E19E8"/>
    <w:rsid w:val="000E22EB"/>
    <w:rsid w:val="000E50C6"/>
    <w:rsid w:val="000E6692"/>
    <w:rsid w:val="000E71EA"/>
    <w:rsid w:val="000E72C5"/>
    <w:rsid w:val="000F0272"/>
    <w:rsid w:val="000F07F0"/>
    <w:rsid w:val="000F5044"/>
    <w:rsid w:val="000F6FCA"/>
    <w:rsid w:val="001007A4"/>
    <w:rsid w:val="00102ECC"/>
    <w:rsid w:val="00103153"/>
    <w:rsid w:val="00105C33"/>
    <w:rsid w:val="00110841"/>
    <w:rsid w:val="00112374"/>
    <w:rsid w:val="00112697"/>
    <w:rsid w:val="00117EE7"/>
    <w:rsid w:val="001274C2"/>
    <w:rsid w:val="00130E4E"/>
    <w:rsid w:val="001322BC"/>
    <w:rsid w:val="00142D97"/>
    <w:rsid w:val="00144E99"/>
    <w:rsid w:val="00144F71"/>
    <w:rsid w:val="0014697B"/>
    <w:rsid w:val="00147A25"/>
    <w:rsid w:val="001522BB"/>
    <w:rsid w:val="0015238E"/>
    <w:rsid w:val="0016058D"/>
    <w:rsid w:val="00161D89"/>
    <w:rsid w:val="00166CF8"/>
    <w:rsid w:val="00167345"/>
    <w:rsid w:val="0016736D"/>
    <w:rsid w:val="001721D2"/>
    <w:rsid w:val="00173BA4"/>
    <w:rsid w:val="00174B6B"/>
    <w:rsid w:val="00174DA0"/>
    <w:rsid w:val="00180BC4"/>
    <w:rsid w:val="00182945"/>
    <w:rsid w:val="00183A08"/>
    <w:rsid w:val="00185105"/>
    <w:rsid w:val="001863F8"/>
    <w:rsid w:val="00186641"/>
    <w:rsid w:val="00190041"/>
    <w:rsid w:val="00194BAF"/>
    <w:rsid w:val="00195879"/>
    <w:rsid w:val="001A0588"/>
    <w:rsid w:val="001A086F"/>
    <w:rsid w:val="001A0FA6"/>
    <w:rsid w:val="001A4EAB"/>
    <w:rsid w:val="001B01F4"/>
    <w:rsid w:val="001B115D"/>
    <w:rsid w:val="001B1187"/>
    <w:rsid w:val="001B18A3"/>
    <w:rsid w:val="001B1F77"/>
    <w:rsid w:val="001B3151"/>
    <w:rsid w:val="001B3B56"/>
    <w:rsid w:val="001B54A9"/>
    <w:rsid w:val="001B7222"/>
    <w:rsid w:val="001B73E2"/>
    <w:rsid w:val="001C270F"/>
    <w:rsid w:val="001C305A"/>
    <w:rsid w:val="001D03CD"/>
    <w:rsid w:val="001D151A"/>
    <w:rsid w:val="001D44B2"/>
    <w:rsid w:val="001E2A12"/>
    <w:rsid w:val="001E34E1"/>
    <w:rsid w:val="001E363D"/>
    <w:rsid w:val="001E4109"/>
    <w:rsid w:val="001E4CAC"/>
    <w:rsid w:val="001E5630"/>
    <w:rsid w:val="001E6264"/>
    <w:rsid w:val="001E6855"/>
    <w:rsid w:val="001F06BB"/>
    <w:rsid w:val="001F25BA"/>
    <w:rsid w:val="001F36CB"/>
    <w:rsid w:val="001F5B4D"/>
    <w:rsid w:val="002030E4"/>
    <w:rsid w:val="0020435A"/>
    <w:rsid w:val="00204DAC"/>
    <w:rsid w:val="002055A2"/>
    <w:rsid w:val="00206536"/>
    <w:rsid w:val="00207B00"/>
    <w:rsid w:val="00210968"/>
    <w:rsid w:val="0021200F"/>
    <w:rsid w:val="002135A4"/>
    <w:rsid w:val="00215945"/>
    <w:rsid w:val="00215C73"/>
    <w:rsid w:val="00220771"/>
    <w:rsid w:val="00223939"/>
    <w:rsid w:val="00224E0B"/>
    <w:rsid w:val="00224E63"/>
    <w:rsid w:val="00224EDB"/>
    <w:rsid w:val="0023021D"/>
    <w:rsid w:val="00231922"/>
    <w:rsid w:val="00232A96"/>
    <w:rsid w:val="00232FA7"/>
    <w:rsid w:val="002355E6"/>
    <w:rsid w:val="00236F31"/>
    <w:rsid w:val="00243A1A"/>
    <w:rsid w:val="00246B26"/>
    <w:rsid w:val="00250821"/>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229"/>
    <w:rsid w:val="002776B2"/>
    <w:rsid w:val="00280229"/>
    <w:rsid w:val="002803E8"/>
    <w:rsid w:val="002804FB"/>
    <w:rsid w:val="0028376B"/>
    <w:rsid w:val="002872F2"/>
    <w:rsid w:val="0029012C"/>
    <w:rsid w:val="002904D5"/>
    <w:rsid w:val="00290597"/>
    <w:rsid w:val="0029077F"/>
    <w:rsid w:val="0029161B"/>
    <w:rsid w:val="00291DC2"/>
    <w:rsid w:val="00294F20"/>
    <w:rsid w:val="00296DFD"/>
    <w:rsid w:val="002A2229"/>
    <w:rsid w:val="002A2A23"/>
    <w:rsid w:val="002A56A8"/>
    <w:rsid w:val="002A694B"/>
    <w:rsid w:val="002B3438"/>
    <w:rsid w:val="002B403F"/>
    <w:rsid w:val="002B465F"/>
    <w:rsid w:val="002B5162"/>
    <w:rsid w:val="002B5498"/>
    <w:rsid w:val="002B6DD4"/>
    <w:rsid w:val="002C2107"/>
    <w:rsid w:val="002C56E0"/>
    <w:rsid w:val="002C5E02"/>
    <w:rsid w:val="002D0DD3"/>
    <w:rsid w:val="002D5B72"/>
    <w:rsid w:val="002E059F"/>
    <w:rsid w:val="002E1131"/>
    <w:rsid w:val="002E2F2D"/>
    <w:rsid w:val="002E63FF"/>
    <w:rsid w:val="002F2139"/>
    <w:rsid w:val="002F2D5A"/>
    <w:rsid w:val="002F3EB3"/>
    <w:rsid w:val="002F3FD3"/>
    <w:rsid w:val="002F4D8C"/>
    <w:rsid w:val="002F6F72"/>
    <w:rsid w:val="002F7F40"/>
    <w:rsid w:val="0030061F"/>
    <w:rsid w:val="00303A0C"/>
    <w:rsid w:val="00306AA8"/>
    <w:rsid w:val="003116C5"/>
    <w:rsid w:val="00313864"/>
    <w:rsid w:val="00313B41"/>
    <w:rsid w:val="00315139"/>
    <w:rsid w:val="00316B17"/>
    <w:rsid w:val="003171E2"/>
    <w:rsid w:val="00317D6F"/>
    <w:rsid w:val="00320210"/>
    <w:rsid w:val="003206E4"/>
    <w:rsid w:val="003210E1"/>
    <w:rsid w:val="00323271"/>
    <w:rsid w:val="00323284"/>
    <w:rsid w:val="003254A0"/>
    <w:rsid w:val="00333FD3"/>
    <w:rsid w:val="00334635"/>
    <w:rsid w:val="003371C3"/>
    <w:rsid w:val="0033771A"/>
    <w:rsid w:val="00346085"/>
    <w:rsid w:val="00346BAA"/>
    <w:rsid w:val="00347066"/>
    <w:rsid w:val="003507F8"/>
    <w:rsid w:val="00361B0A"/>
    <w:rsid w:val="00362693"/>
    <w:rsid w:val="00366813"/>
    <w:rsid w:val="00371BCB"/>
    <w:rsid w:val="00373C0C"/>
    <w:rsid w:val="003752FD"/>
    <w:rsid w:val="0037633D"/>
    <w:rsid w:val="00377206"/>
    <w:rsid w:val="003773F8"/>
    <w:rsid w:val="0038182C"/>
    <w:rsid w:val="0038312B"/>
    <w:rsid w:val="00383B18"/>
    <w:rsid w:val="00384133"/>
    <w:rsid w:val="00384393"/>
    <w:rsid w:val="003848C4"/>
    <w:rsid w:val="003862A5"/>
    <w:rsid w:val="003870E1"/>
    <w:rsid w:val="0038756C"/>
    <w:rsid w:val="003902BF"/>
    <w:rsid w:val="0039049B"/>
    <w:rsid w:val="003916BD"/>
    <w:rsid w:val="00392658"/>
    <w:rsid w:val="003940C1"/>
    <w:rsid w:val="00394D9D"/>
    <w:rsid w:val="003974F2"/>
    <w:rsid w:val="003A14FB"/>
    <w:rsid w:val="003A3864"/>
    <w:rsid w:val="003A54D6"/>
    <w:rsid w:val="003B3BED"/>
    <w:rsid w:val="003B6D50"/>
    <w:rsid w:val="003B6D7A"/>
    <w:rsid w:val="003C09BD"/>
    <w:rsid w:val="003C176B"/>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3885"/>
    <w:rsid w:val="003E4DE8"/>
    <w:rsid w:val="003E5C4B"/>
    <w:rsid w:val="003E6608"/>
    <w:rsid w:val="003E6929"/>
    <w:rsid w:val="003E721A"/>
    <w:rsid w:val="003E76C8"/>
    <w:rsid w:val="003F0666"/>
    <w:rsid w:val="003F1420"/>
    <w:rsid w:val="003F306C"/>
    <w:rsid w:val="003F3559"/>
    <w:rsid w:val="003F4F70"/>
    <w:rsid w:val="003F517C"/>
    <w:rsid w:val="00403C53"/>
    <w:rsid w:val="004106CF"/>
    <w:rsid w:val="00410D2F"/>
    <w:rsid w:val="0041241F"/>
    <w:rsid w:val="00412D4D"/>
    <w:rsid w:val="0041413F"/>
    <w:rsid w:val="0041695D"/>
    <w:rsid w:val="0042136D"/>
    <w:rsid w:val="00421BCB"/>
    <w:rsid w:val="004236D1"/>
    <w:rsid w:val="004242FF"/>
    <w:rsid w:val="00424782"/>
    <w:rsid w:val="00432A11"/>
    <w:rsid w:val="004335F3"/>
    <w:rsid w:val="00433A40"/>
    <w:rsid w:val="004356DD"/>
    <w:rsid w:val="00436654"/>
    <w:rsid w:val="00436AD3"/>
    <w:rsid w:val="00437151"/>
    <w:rsid w:val="00441A92"/>
    <w:rsid w:val="00443391"/>
    <w:rsid w:val="0044536E"/>
    <w:rsid w:val="0044615A"/>
    <w:rsid w:val="00447BEC"/>
    <w:rsid w:val="004511FB"/>
    <w:rsid w:val="004528DB"/>
    <w:rsid w:val="00454DD6"/>
    <w:rsid w:val="00455921"/>
    <w:rsid w:val="004568EA"/>
    <w:rsid w:val="004627C1"/>
    <w:rsid w:val="00463AB6"/>
    <w:rsid w:val="004652DC"/>
    <w:rsid w:val="004673E1"/>
    <w:rsid w:val="004675F3"/>
    <w:rsid w:val="0046774B"/>
    <w:rsid w:val="00472AC8"/>
    <w:rsid w:val="004750A5"/>
    <w:rsid w:val="00475326"/>
    <w:rsid w:val="00475EDB"/>
    <w:rsid w:val="0048400F"/>
    <w:rsid w:val="004856B0"/>
    <w:rsid w:val="00485B4B"/>
    <w:rsid w:val="00490F13"/>
    <w:rsid w:val="00491581"/>
    <w:rsid w:val="00491C73"/>
    <w:rsid w:val="004928B0"/>
    <w:rsid w:val="0049643E"/>
    <w:rsid w:val="004A18AD"/>
    <w:rsid w:val="004A1A94"/>
    <w:rsid w:val="004A4DBF"/>
    <w:rsid w:val="004A61A9"/>
    <w:rsid w:val="004A6A3F"/>
    <w:rsid w:val="004A7EEA"/>
    <w:rsid w:val="004B3161"/>
    <w:rsid w:val="004B3775"/>
    <w:rsid w:val="004B397A"/>
    <w:rsid w:val="004C1612"/>
    <w:rsid w:val="004C189B"/>
    <w:rsid w:val="004C348A"/>
    <w:rsid w:val="004C4F38"/>
    <w:rsid w:val="004D07F5"/>
    <w:rsid w:val="004D1C70"/>
    <w:rsid w:val="004D3F84"/>
    <w:rsid w:val="004D6779"/>
    <w:rsid w:val="004D7E60"/>
    <w:rsid w:val="004E0B91"/>
    <w:rsid w:val="004E16D0"/>
    <w:rsid w:val="004E1A9B"/>
    <w:rsid w:val="004E35B0"/>
    <w:rsid w:val="004E710F"/>
    <w:rsid w:val="004E7CC5"/>
    <w:rsid w:val="004F01D0"/>
    <w:rsid w:val="004F1F7D"/>
    <w:rsid w:val="004F2194"/>
    <w:rsid w:val="004F55B2"/>
    <w:rsid w:val="004F5C23"/>
    <w:rsid w:val="004F68EA"/>
    <w:rsid w:val="004F697D"/>
    <w:rsid w:val="00500FCA"/>
    <w:rsid w:val="00501259"/>
    <w:rsid w:val="00501D7D"/>
    <w:rsid w:val="0050636F"/>
    <w:rsid w:val="00506BDE"/>
    <w:rsid w:val="005117F4"/>
    <w:rsid w:val="005139F1"/>
    <w:rsid w:val="00513C88"/>
    <w:rsid w:val="00514821"/>
    <w:rsid w:val="00515491"/>
    <w:rsid w:val="005159A7"/>
    <w:rsid w:val="00515DED"/>
    <w:rsid w:val="005160B6"/>
    <w:rsid w:val="005174D6"/>
    <w:rsid w:val="005177C2"/>
    <w:rsid w:val="00517CFE"/>
    <w:rsid w:val="00520C9D"/>
    <w:rsid w:val="00525184"/>
    <w:rsid w:val="00525D47"/>
    <w:rsid w:val="00535532"/>
    <w:rsid w:val="005362CE"/>
    <w:rsid w:val="00536898"/>
    <w:rsid w:val="0054051C"/>
    <w:rsid w:val="00541B05"/>
    <w:rsid w:val="00542BE4"/>
    <w:rsid w:val="005443F8"/>
    <w:rsid w:val="005448AD"/>
    <w:rsid w:val="00545687"/>
    <w:rsid w:val="00545D3B"/>
    <w:rsid w:val="00546317"/>
    <w:rsid w:val="005623AB"/>
    <w:rsid w:val="00567057"/>
    <w:rsid w:val="00570387"/>
    <w:rsid w:val="00570AF2"/>
    <w:rsid w:val="00571120"/>
    <w:rsid w:val="005717BD"/>
    <w:rsid w:val="0057196C"/>
    <w:rsid w:val="00572A88"/>
    <w:rsid w:val="00573394"/>
    <w:rsid w:val="005755D8"/>
    <w:rsid w:val="005769AD"/>
    <w:rsid w:val="005820F2"/>
    <w:rsid w:val="00582364"/>
    <w:rsid w:val="00582D75"/>
    <w:rsid w:val="00583C0B"/>
    <w:rsid w:val="00583CE9"/>
    <w:rsid w:val="005864BC"/>
    <w:rsid w:val="00586602"/>
    <w:rsid w:val="00596B93"/>
    <w:rsid w:val="005A0A07"/>
    <w:rsid w:val="005A10A5"/>
    <w:rsid w:val="005A26B2"/>
    <w:rsid w:val="005A4081"/>
    <w:rsid w:val="005B0949"/>
    <w:rsid w:val="005B4982"/>
    <w:rsid w:val="005B706E"/>
    <w:rsid w:val="005C2D53"/>
    <w:rsid w:val="005C6588"/>
    <w:rsid w:val="005C6986"/>
    <w:rsid w:val="005C7A64"/>
    <w:rsid w:val="005D09A9"/>
    <w:rsid w:val="005D1589"/>
    <w:rsid w:val="005D58AC"/>
    <w:rsid w:val="005D5D07"/>
    <w:rsid w:val="005D5EC9"/>
    <w:rsid w:val="005D7D3F"/>
    <w:rsid w:val="005E44AC"/>
    <w:rsid w:val="005F108E"/>
    <w:rsid w:val="005F160F"/>
    <w:rsid w:val="005F1C0C"/>
    <w:rsid w:val="005F4FF2"/>
    <w:rsid w:val="005F6FDE"/>
    <w:rsid w:val="0060083E"/>
    <w:rsid w:val="0060257B"/>
    <w:rsid w:val="00604BE7"/>
    <w:rsid w:val="00604F03"/>
    <w:rsid w:val="006076C3"/>
    <w:rsid w:val="0061392A"/>
    <w:rsid w:val="00616693"/>
    <w:rsid w:val="0061768C"/>
    <w:rsid w:val="006205C9"/>
    <w:rsid w:val="006223C0"/>
    <w:rsid w:val="006238BB"/>
    <w:rsid w:val="00623A4A"/>
    <w:rsid w:val="006242B4"/>
    <w:rsid w:val="006266C5"/>
    <w:rsid w:val="006273A5"/>
    <w:rsid w:val="00630068"/>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45BCD"/>
    <w:rsid w:val="00650A11"/>
    <w:rsid w:val="00650C77"/>
    <w:rsid w:val="0065577A"/>
    <w:rsid w:val="00655D1D"/>
    <w:rsid w:val="00660DEE"/>
    <w:rsid w:val="0066247F"/>
    <w:rsid w:val="00663AE8"/>
    <w:rsid w:val="00663C82"/>
    <w:rsid w:val="0066525E"/>
    <w:rsid w:val="00665B11"/>
    <w:rsid w:val="006668E9"/>
    <w:rsid w:val="006678E2"/>
    <w:rsid w:val="00667BB1"/>
    <w:rsid w:val="00670461"/>
    <w:rsid w:val="006718D1"/>
    <w:rsid w:val="006729C3"/>
    <w:rsid w:val="00672A5F"/>
    <w:rsid w:val="00673848"/>
    <w:rsid w:val="006738A9"/>
    <w:rsid w:val="0067730D"/>
    <w:rsid w:val="0068563C"/>
    <w:rsid w:val="00685A83"/>
    <w:rsid w:val="00690161"/>
    <w:rsid w:val="006926AF"/>
    <w:rsid w:val="0069501E"/>
    <w:rsid w:val="00696969"/>
    <w:rsid w:val="006A00BC"/>
    <w:rsid w:val="006A0FC9"/>
    <w:rsid w:val="006A163E"/>
    <w:rsid w:val="006A2334"/>
    <w:rsid w:val="006A6106"/>
    <w:rsid w:val="006A7336"/>
    <w:rsid w:val="006B44CD"/>
    <w:rsid w:val="006B482D"/>
    <w:rsid w:val="006B5266"/>
    <w:rsid w:val="006B73C8"/>
    <w:rsid w:val="006B749B"/>
    <w:rsid w:val="006B7A29"/>
    <w:rsid w:val="006C5175"/>
    <w:rsid w:val="006C5BDA"/>
    <w:rsid w:val="006D2A0C"/>
    <w:rsid w:val="006D3966"/>
    <w:rsid w:val="006D50CC"/>
    <w:rsid w:val="006D600E"/>
    <w:rsid w:val="006D714F"/>
    <w:rsid w:val="006E1964"/>
    <w:rsid w:val="006E3F10"/>
    <w:rsid w:val="006E4E3E"/>
    <w:rsid w:val="006E5179"/>
    <w:rsid w:val="006F2128"/>
    <w:rsid w:val="006F224A"/>
    <w:rsid w:val="006F2311"/>
    <w:rsid w:val="006F36D4"/>
    <w:rsid w:val="006F668E"/>
    <w:rsid w:val="006F74C9"/>
    <w:rsid w:val="00702910"/>
    <w:rsid w:val="00704445"/>
    <w:rsid w:val="00704C91"/>
    <w:rsid w:val="0071209C"/>
    <w:rsid w:val="0071230D"/>
    <w:rsid w:val="00712AAB"/>
    <w:rsid w:val="00712DBC"/>
    <w:rsid w:val="00714193"/>
    <w:rsid w:val="00716883"/>
    <w:rsid w:val="00716D99"/>
    <w:rsid w:val="007214D2"/>
    <w:rsid w:val="00722EF3"/>
    <w:rsid w:val="007230E7"/>
    <w:rsid w:val="007260C8"/>
    <w:rsid w:val="00726204"/>
    <w:rsid w:val="0072645D"/>
    <w:rsid w:val="00731193"/>
    <w:rsid w:val="00734FE7"/>
    <w:rsid w:val="00736A4B"/>
    <w:rsid w:val="00746E6D"/>
    <w:rsid w:val="00753569"/>
    <w:rsid w:val="00754705"/>
    <w:rsid w:val="00757451"/>
    <w:rsid w:val="00760FFA"/>
    <w:rsid w:val="00761989"/>
    <w:rsid w:val="00761CB7"/>
    <w:rsid w:val="007640E5"/>
    <w:rsid w:val="0076440E"/>
    <w:rsid w:val="00765531"/>
    <w:rsid w:val="007666B1"/>
    <w:rsid w:val="0077151B"/>
    <w:rsid w:val="00772BB9"/>
    <w:rsid w:val="00774CA1"/>
    <w:rsid w:val="007750EA"/>
    <w:rsid w:val="00777972"/>
    <w:rsid w:val="00784ABD"/>
    <w:rsid w:val="0078735C"/>
    <w:rsid w:val="007915F4"/>
    <w:rsid w:val="00793CD4"/>
    <w:rsid w:val="007A6F12"/>
    <w:rsid w:val="007B019B"/>
    <w:rsid w:val="007B0380"/>
    <w:rsid w:val="007B4A1B"/>
    <w:rsid w:val="007B7148"/>
    <w:rsid w:val="007B7619"/>
    <w:rsid w:val="007C06BE"/>
    <w:rsid w:val="007C0EBA"/>
    <w:rsid w:val="007C1AEA"/>
    <w:rsid w:val="007C2DD6"/>
    <w:rsid w:val="007C4840"/>
    <w:rsid w:val="007C77EE"/>
    <w:rsid w:val="007C7988"/>
    <w:rsid w:val="007D1312"/>
    <w:rsid w:val="007D52DC"/>
    <w:rsid w:val="007E54A0"/>
    <w:rsid w:val="007F1BC7"/>
    <w:rsid w:val="007F5BAE"/>
    <w:rsid w:val="007F7D8B"/>
    <w:rsid w:val="00801088"/>
    <w:rsid w:val="00802EE8"/>
    <w:rsid w:val="00810589"/>
    <w:rsid w:val="00813713"/>
    <w:rsid w:val="00814F16"/>
    <w:rsid w:val="00817FB0"/>
    <w:rsid w:val="008225FB"/>
    <w:rsid w:val="0082281D"/>
    <w:rsid w:val="0082439A"/>
    <w:rsid w:val="00825C69"/>
    <w:rsid w:val="00826EA9"/>
    <w:rsid w:val="00830B38"/>
    <w:rsid w:val="008331D8"/>
    <w:rsid w:val="00833A0E"/>
    <w:rsid w:val="00837016"/>
    <w:rsid w:val="008441E0"/>
    <w:rsid w:val="00844545"/>
    <w:rsid w:val="00844FA1"/>
    <w:rsid w:val="00845A70"/>
    <w:rsid w:val="0084719B"/>
    <w:rsid w:val="008540AF"/>
    <w:rsid w:val="00854B95"/>
    <w:rsid w:val="008561B7"/>
    <w:rsid w:val="00856274"/>
    <w:rsid w:val="0085649B"/>
    <w:rsid w:val="008566B6"/>
    <w:rsid w:val="00857595"/>
    <w:rsid w:val="00857CF9"/>
    <w:rsid w:val="00864672"/>
    <w:rsid w:val="008678E7"/>
    <w:rsid w:val="008707CB"/>
    <w:rsid w:val="00871543"/>
    <w:rsid w:val="00872833"/>
    <w:rsid w:val="0088020F"/>
    <w:rsid w:val="008824B6"/>
    <w:rsid w:val="00884DDB"/>
    <w:rsid w:val="0088562F"/>
    <w:rsid w:val="008869C3"/>
    <w:rsid w:val="00890506"/>
    <w:rsid w:val="0089079E"/>
    <w:rsid w:val="00891604"/>
    <w:rsid w:val="008939BE"/>
    <w:rsid w:val="00893C69"/>
    <w:rsid w:val="008A02BF"/>
    <w:rsid w:val="008A0C38"/>
    <w:rsid w:val="008A1926"/>
    <w:rsid w:val="008A42E0"/>
    <w:rsid w:val="008A628E"/>
    <w:rsid w:val="008A7422"/>
    <w:rsid w:val="008B202D"/>
    <w:rsid w:val="008B2A37"/>
    <w:rsid w:val="008B3027"/>
    <w:rsid w:val="008B5BF5"/>
    <w:rsid w:val="008B5D3B"/>
    <w:rsid w:val="008B5FEC"/>
    <w:rsid w:val="008B65E5"/>
    <w:rsid w:val="008B743F"/>
    <w:rsid w:val="008B77E3"/>
    <w:rsid w:val="008C3F2C"/>
    <w:rsid w:val="008C4051"/>
    <w:rsid w:val="008C6E49"/>
    <w:rsid w:val="008D0487"/>
    <w:rsid w:val="008D5DD5"/>
    <w:rsid w:val="008D7534"/>
    <w:rsid w:val="008F0613"/>
    <w:rsid w:val="008F13EC"/>
    <w:rsid w:val="008F23EA"/>
    <w:rsid w:val="008F2455"/>
    <w:rsid w:val="008F24B4"/>
    <w:rsid w:val="008F2661"/>
    <w:rsid w:val="008F38DB"/>
    <w:rsid w:val="008F39D4"/>
    <w:rsid w:val="008F3F42"/>
    <w:rsid w:val="008F4D6A"/>
    <w:rsid w:val="008F5E43"/>
    <w:rsid w:val="008F6857"/>
    <w:rsid w:val="00901593"/>
    <w:rsid w:val="00903369"/>
    <w:rsid w:val="00905F61"/>
    <w:rsid w:val="00906652"/>
    <w:rsid w:val="00907FCE"/>
    <w:rsid w:val="00911DC6"/>
    <w:rsid w:val="00912B22"/>
    <w:rsid w:val="00915809"/>
    <w:rsid w:val="00920672"/>
    <w:rsid w:val="00920AE2"/>
    <w:rsid w:val="00925007"/>
    <w:rsid w:val="00925250"/>
    <w:rsid w:val="00925506"/>
    <w:rsid w:val="0092670E"/>
    <w:rsid w:val="0093173E"/>
    <w:rsid w:val="00934597"/>
    <w:rsid w:val="00934640"/>
    <w:rsid w:val="009347C8"/>
    <w:rsid w:val="0093500C"/>
    <w:rsid w:val="009410B5"/>
    <w:rsid w:val="00941F31"/>
    <w:rsid w:val="00944180"/>
    <w:rsid w:val="009443C7"/>
    <w:rsid w:val="00944A09"/>
    <w:rsid w:val="00945109"/>
    <w:rsid w:val="0094675E"/>
    <w:rsid w:val="00947BBF"/>
    <w:rsid w:val="00951A40"/>
    <w:rsid w:val="00951E34"/>
    <w:rsid w:val="009652DC"/>
    <w:rsid w:val="009664B7"/>
    <w:rsid w:val="0097203E"/>
    <w:rsid w:val="00972E84"/>
    <w:rsid w:val="00975D06"/>
    <w:rsid w:val="00975F21"/>
    <w:rsid w:val="00976843"/>
    <w:rsid w:val="009769E7"/>
    <w:rsid w:val="00976F4D"/>
    <w:rsid w:val="00977E8D"/>
    <w:rsid w:val="00984492"/>
    <w:rsid w:val="00994054"/>
    <w:rsid w:val="00994297"/>
    <w:rsid w:val="0099486E"/>
    <w:rsid w:val="00996F80"/>
    <w:rsid w:val="009976DE"/>
    <w:rsid w:val="009A107E"/>
    <w:rsid w:val="009A1A18"/>
    <w:rsid w:val="009A1CD9"/>
    <w:rsid w:val="009A2001"/>
    <w:rsid w:val="009A362E"/>
    <w:rsid w:val="009A36AC"/>
    <w:rsid w:val="009A43A4"/>
    <w:rsid w:val="009A516C"/>
    <w:rsid w:val="009A681E"/>
    <w:rsid w:val="009A6CC4"/>
    <w:rsid w:val="009B10B8"/>
    <w:rsid w:val="009B4448"/>
    <w:rsid w:val="009C1452"/>
    <w:rsid w:val="009C1DBD"/>
    <w:rsid w:val="009C3339"/>
    <w:rsid w:val="009C4CAA"/>
    <w:rsid w:val="009C5210"/>
    <w:rsid w:val="009C5388"/>
    <w:rsid w:val="009C5F66"/>
    <w:rsid w:val="009C63D9"/>
    <w:rsid w:val="009C78E4"/>
    <w:rsid w:val="009D02EA"/>
    <w:rsid w:val="009D284A"/>
    <w:rsid w:val="009D2D13"/>
    <w:rsid w:val="009D365D"/>
    <w:rsid w:val="009D3F09"/>
    <w:rsid w:val="009D566C"/>
    <w:rsid w:val="009D6797"/>
    <w:rsid w:val="009D71B8"/>
    <w:rsid w:val="009E0B4F"/>
    <w:rsid w:val="009E102B"/>
    <w:rsid w:val="009E5D0B"/>
    <w:rsid w:val="009E5EE0"/>
    <w:rsid w:val="009E6160"/>
    <w:rsid w:val="009E642D"/>
    <w:rsid w:val="009E6E6A"/>
    <w:rsid w:val="009E7EED"/>
    <w:rsid w:val="009F26A4"/>
    <w:rsid w:val="009F26A8"/>
    <w:rsid w:val="009F2D65"/>
    <w:rsid w:val="00A00155"/>
    <w:rsid w:val="00A00ED0"/>
    <w:rsid w:val="00A0388A"/>
    <w:rsid w:val="00A03A61"/>
    <w:rsid w:val="00A03C95"/>
    <w:rsid w:val="00A052FE"/>
    <w:rsid w:val="00A06A75"/>
    <w:rsid w:val="00A11C7B"/>
    <w:rsid w:val="00A13AFF"/>
    <w:rsid w:val="00A13E13"/>
    <w:rsid w:val="00A145E9"/>
    <w:rsid w:val="00A160F1"/>
    <w:rsid w:val="00A17EA4"/>
    <w:rsid w:val="00A24BF4"/>
    <w:rsid w:val="00A254F2"/>
    <w:rsid w:val="00A34C32"/>
    <w:rsid w:val="00A358F9"/>
    <w:rsid w:val="00A36B36"/>
    <w:rsid w:val="00A36EFA"/>
    <w:rsid w:val="00A401F0"/>
    <w:rsid w:val="00A408F8"/>
    <w:rsid w:val="00A43D8E"/>
    <w:rsid w:val="00A52B6F"/>
    <w:rsid w:val="00A564F3"/>
    <w:rsid w:val="00A56E1E"/>
    <w:rsid w:val="00A57880"/>
    <w:rsid w:val="00A606AF"/>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76D86"/>
    <w:rsid w:val="00A850F9"/>
    <w:rsid w:val="00A86C43"/>
    <w:rsid w:val="00A86D4F"/>
    <w:rsid w:val="00A90748"/>
    <w:rsid w:val="00A90890"/>
    <w:rsid w:val="00A9151C"/>
    <w:rsid w:val="00A943F0"/>
    <w:rsid w:val="00A97259"/>
    <w:rsid w:val="00AA24D7"/>
    <w:rsid w:val="00AA5103"/>
    <w:rsid w:val="00AB367E"/>
    <w:rsid w:val="00AB5924"/>
    <w:rsid w:val="00AC1C83"/>
    <w:rsid w:val="00AC3E2C"/>
    <w:rsid w:val="00AC6FE4"/>
    <w:rsid w:val="00AC7D34"/>
    <w:rsid w:val="00AD182C"/>
    <w:rsid w:val="00AD267F"/>
    <w:rsid w:val="00AD2FCC"/>
    <w:rsid w:val="00AD3B25"/>
    <w:rsid w:val="00AD5059"/>
    <w:rsid w:val="00AD5C95"/>
    <w:rsid w:val="00AD5ECB"/>
    <w:rsid w:val="00AE16A6"/>
    <w:rsid w:val="00AE2BAA"/>
    <w:rsid w:val="00AE5616"/>
    <w:rsid w:val="00AE56E8"/>
    <w:rsid w:val="00AF0678"/>
    <w:rsid w:val="00AF0E24"/>
    <w:rsid w:val="00AF1CFC"/>
    <w:rsid w:val="00AF35D9"/>
    <w:rsid w:val="00AF4E07"/>
    <w:rsid w:val="00B00B72"/>
    <w:rsid w:val="00B0262E"/>
    <w:rsid w:val="00B02AAA"/>
    <w:rsid w:val="00B0347F"/>
    <w:rsid w:val="00B066B6"/>
    <w:rsid w:val="00B106D0"/>
    <w:rsid w:val="00B11C6C"/>
    <w:rsid w:val="00B1384F"/>
    <w:rsid w:val="00B15F48"/>
    <w:rsid w:val="00B21509"/>
    <w:rsid w:val="00B23D09"/>
    <w:rsid w:val="00B242B2"/>
    <w:rsid w:val="00B251FD"/>
    <w:rsid w:val="00B26289"/>
    <w:rsid w:val="00B32AF6"/>
    <w:rsid w:val="00B44DEA"/>
    <w:rsid w:val="00B46C51"/>
    <w:rsid w:val="00B50979"/>
    <w:rsid w:val="00B515E2"/>
    <w:rsid w:val="00B51910"/>
    <w:rsid w:val="00B60F09"/>
    <w:rsid w:val="00B60FE0"/>
    <w:rsid w:val="00B64757"/>
    <w:rsid w:val="00B72805"/>
    <w:rsid w:val="00B73F6F"/>
    <w:rsid w:val="00B75230"/>
    <w:rsid w:val="00B75692"/>
    <w:rsid w:val="00B772BE"/>
    <w:rsid w:val="00B80FCC"/>
    <w:rsid w:val="00B85A8B"/>
    <w:rsid w:val="00B9055C"/>
    <w:rsid w:val="00B90722"/>
    <w:rsid w:val="00B929C3"/>
    <w:rsid w:val="00B95593"/>
    <w:rsid w:val="00B95720"/>
    <w:rsid w:val="00B96ED4"/>
    <w:rsid w:val="00BA12BC"/>
    <w:rsid w:val="00BA1E8A"/>
    <w:rsid w:val="00BA56A0"/>
    <w:rsid w:val="00BA622B"/>
    <w:rsid w:val="00BA68A7"/>
    <w:rsid w:val="00BA7E3E"/>
    <w:rsid w:val="00BC3AF5"/>
    <w:rsid w:val="00BD2B0F"/>
    <w:rsid w:val="00BD3135"/>
    <w:rsid w:val="00BD4701"/>
    <w:rsid w:val="00BD5098"/>
    <w:rsid w:val="00BD7C92"/>
    <w:rsid w:val="00BE09FB"/>
    <w:rsid w:val="00BE2E2A"/>
    <w:rsid w:val="00BE3E1B"/>
    <w:rsid w:val="00BE7E1F"/>
    <w:rsid w:val="00BF0E72"/>
    <w:rsid w:val="00BF0F85"/>
    <w:rsid w:val="00BF39DC"/>
    <w:rsid w:val="00BF5F80"/>
    <w:rsid w:val="00BF5F98"/>
    <w:rsid w:val="00C00875"/>
    <w:rsid w:val="00C0296F"/>
    <w:rsid w:val="00C05664"/>
    <w:rsid w:val="00C05D34"/>
    <w:rsid w:val="00C06D92"/>
    <w:rsid w:val="00C11307"/>
    <w:rsid w:val="00C1203E"/>
    <w:rsid w:val="00C12616"/>
    <w:rsid w:val="00C1285A"/>
    <w:rsid w:val="00C1479F"/>
    <w:rsid w:val="00C14815"/>
    <w:rsid w:val="00C156D4"/>
    <w:rsid w:val="00C1776D"/>
    <w:rsid w:val="00C17EB9"/>
    <w:rsid w:val="00C22B69"/>
    <w:rsid w:val="00C2791E"/>
    <w:rsid w:val="00C30336"/>
    <w:rsid w:val="00C30CE7"/>
    <w:rsid w:val="00C3504C"/>
    <w:rsid w:val="00C35800"/>
    <w:rsid w:val="00C374DF"/>
    <w:rsid w:val="00C44A4F"/>
    <w:rsid w:val="00C44DE5"/>
    <w:rsid w:val="00C44F65"/>
    <w:rsid w:val="00C4531B"/>
    <w:rsid w:val="00C45B6A"/>
    <w:rsid w:val="00C515B2"/>
    <w:rsid w:val="00C55E68"/>
    <w:rsid w:val="00C56FA3"/>
    <w:rsid w:val="00C61F2F"/>
    <w:rsid w:val="00C6772A"/>
    <w:rsid w:val="00C709F3"/>
    <w:rsid w:val="00C71AF8"/>
    <w:rsid w:val="00C76AF8"/>
    <w:rsid w:val="00C77C04"/>
    <w:rsid w:val="00C81207"/>
    <w:rsid w:val="00C82143"/>
    <w:rsid w:val="00C82DF6"/>
    <w:rsid w:val="00C84D99"/>
    <w:rsid w:val="00C85D72"/>
    <w:rsid w:val="00C8746F"/>
    <w:rsid w:val="00C925E2"/>
    <w:rsid w:val="00C94BFE"/>
    <w:rsid w:val="00C959C3"/>
    <w:rsid w:val="00CA14FE"/>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403"/>
    <w:rsid w:val="00CC474E"/>
    <w:rsid w:val="00CC4F40"/>
    <w:rsid w:val="00CC5097"/>
    <w:rsid w:val="00CD1966"/>
    <w:rsid w:val="00CD4269"/>
    <w:rsid w:val="00CD4979"/>
    <w:rsid w:val="00CD5C2A"/>
    <w:rsid w:val="00CD7C2D"/>
    <w:rsid w:val="00CE1593"/>
    <w:rsid w:val="00CE2CAD"/>
    <w:rsid w:val="00CE3023"/>
    <w:rsid w:val="00CE6CFD"/>
    <w:rsid w:val="00CE6F66"/>
    <w:rsid w:val="00CF092C"/>
    <w:rsid w:val="00CF147E"/>
    <w:rsid w:val="00CF43C1"/>
    <w:rsid w:val="00CF4C67"/>
    <w:rsid w:val="00CF5478"/>
    <w:rsid w:val="00CF5C7E"/>
    <w:rsid w:val="00CF6936"/>
    <w:rsid w:val="00CF7CE6"/>
    <w:rsid w:val="00D10666"/>
    <w:rsid w:val="00D12C36"/>
    <w:rsid w:val="00D140F6"/>
    <w:rsid w:val="00D15AEC"/>
    <w:rsid w:val="00D21386"/>
    <w:rsid w:val="00D2207E"/>
    <w:rsid w:val="00D26635"/>
    <w:rsid w:val="00D26ECB"/>
    <w:rsid w:val="00D274C5"/>
    <w:rsid w:val="00D31CF6"/>
    <w:rsid w:val="00D33B3D"/>
    <w:rsid w:val="00D33F79"/>
    <w:rsid w:val="00D34535"/>
    <w:rsid w:val="00D34566"/>
    <w:rsid w:val="00D34EBB"/>
    <w:rsid w:val="00D36AA3"/>
    <w:rsid w:val="00D37080"/>
    <w:rsid w:val="00D4056E"/>
    <w:rsid w:val="00D41EFF"/>
    <w:rsid w:val="00D42840"/>
    <w:rsid w:val="00D45DA1"/>
    <w:rsid w:val="00D47C21"/>
    <w:rsid w:val="00D527E8"/>
    <w:rsid w:val="00D52A7A"/>
    <w:rsid w:val="00D54F9D"/>
    <w:rsid w:val="00D57A52"/>
    <w:rsid w:val="00D57E8B"/>
    <w:rsid w:val="00D623E1"/>
    <w:rsid w:val="00D62D8F"/>
    <w:rsid w:val="00D65215"/>
    <w:rsid w:val="00D6749D"/>
    <w:rsid w:val="00D703F6"/>
    <w:rsid w:val="00D70B21"/>
    <w:rsid w:val="00D70B93"/>
    <w:rsid w:val="00D7749B"/>
    <w:rsid w:val="00D7784C"/>
    <w:rsid w:val="00D77D85"/>
    <w:rsid w:val="00D806F5"/>
    <w:rsid w:val="00D80810"/>
    <w:rsid w:val="00D82234"/>
    <w:rsid w:val="00D87509"/>
    <w:rsid w:val="00D90203"/>
    <w:rsid w:val="00D90907"/>
    <w:rsid w:val="00D91B82"/>
    <w:rsid w:val="00D92606"/>
    <w:rsid w:val="00D93F33"/>
    <w:rsid w:val="00D950DF"/>
    <w:rsid w:val="00D95DB5"/>
    <w:rsid w:val="00DA20CE"/>
    <w:rsid w:val="00DA689F"/>
    <w:rsid w:val="00DB07F6"/>
    <w:rsid w:val="00DB0F80"/>
    <w:rsid w:val="00DB404C"/>
    <w:rsid w:val="00DC28E7"/>
    <w:rsid w:val="00DC3E80"/>
    <w:rsid w:val="00DC5465"/>
    <w:rsid w:val="00DC74AA"/>
    <w:rsid w:val="00DD207F"/>
    <w:rsid w:val="00DD2A70"/>
    <w:rsid w:val="00DD5C8B"/>
    <w:rsid w:val="00DD6E73"/>
    <w:rsid w:val="00DE0EBE"/>
    <w:rsid w:val="00DE21C0"/>
    <w:rsid w:val="00DE38E0"/>
    <w:rsid w:val="00DE3E80"/>
    <w:rsid w:val="00DE4B27"/>
    <w:rsid w:val="00DE5EA4"/>
    <w:rsid w:val="00DE6350"/>
    <w:rsid w:val="00DF10E4"/>
    <w:rsid w:val="00DF1B94"/>
    <w:rsid w:val="00E042AA"/>
    <w:rsid w:val="00E05572"/>
    <w:rsid w:val="00E061A1"/>
    <w:rsid w:val="00E07718"/>
    <w:rsid w:val="00E119A0"/>
    <w:rsid w:val="00E133B5"/>
    <w:rsid w:val="00E1533B"/>
    <w:rsid w:val="00E25BA9"/>
    <w:rsid w:val="00E25DB8"/>
    <w:rsid w:val="00E3077C"/>
    <w:rsid w:val="00E30EC3"/>
    <w:rsid w:val="00E34883"/>
    <w:rsid w:val="00E37021"/>
    <w:rsid w:val="00E37650"/>
    <w:rsid w:val="00E40289"/>
    <w:rsid w:val="00E429D6"/>
    <w:rsid w:val="00E42E1F"/>
    <w:rsid w:val="00E43AD8"/>
    <w:rsid w:val="00E46BE2"/>
    <w:rsid w:val="00E47E8B"/>
    <w:rsid w:val="00E52A08"/>
    <w:rsid w:val="00E54EAF"/>
    <w:rsid w:val="00E5681D"/>
    <w:rsid w:val="00E575ED"/>
    <w:rsid w:val="00E57CE3"/>
    <w:rsid w:val="00E57F01"/>
    <w:rsid w:val="00E61893"/>
    <w:rsid w:val="00E65662"/>
    <w:rsid w:val="00E6575E"/>
    <w:rsid w:val="00E67D47"/>
    <w:rsid w:val="00E720A9"/>
    <w:rsid w:val="00E72389"/>
    <w:rsid w:val="00E750EE"/>
    <w:rsid w:val="00E82FD2"/>
    <w:rsid w:val="00E85187"/>
    <w:rsid w:val="00E8530F"/>
    <w:rsid w:val="00E86D5D"/>
    <w:rsid w:val="00E86E7F"/>
    <w:rsid w:val="00E872D8"/>
    <w:rsid w:val="00E87A1C"/>
    <w:rsid w:val="00E914D3"/>
    <w:rsid w:val="00E923CD"/>
    <w:rsid w:val="00E92DEB"/>
    <w:rsid w:val="00E92E41"/>
    <w:rsid w:val="00E94034"/>
    <w:rsid w:val="00E96124"/>
    <w:rsid w:val="00EA1848"/>
    <w:rsid w:val="00EA1B2A"/>
    <w:rsid w:val="00EA530B"/>
    <w:rsid w:val="00EA5F1B"/>
    <w:rsid w:val="00EB4023"/>
    <w:rsid w:val="00EB535D"/>
    <w:rsid w:val="00EB6A5A"/>
    <w:rsid w:val="00EB6BC6"/>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5D40"/>
    <w:rsid w:val="00ED6A49"/>
    <w:rsid w:val="00ED75F4"/>
    <w:rsid w:val="00EE0B78"/>
    <w:rsid w:val="00EE3245"/>
    <w:rsid w:val="00EE3A12"/>
    <w:rsid w:val="00EE59FA"/>
    <w:rsid w:val="00EE6EF2"/>
    <w:rsid w:val="00EF017B"/>
    <w:rsid w:val="00EF0491"/>
    <w:rsid w:val="00EF1320"/>
    <w:rsid w:val="00EF2387"/>
    <w:rsid w:val="00EF25DA"/>
    <w:rsid w:val="00EF473B"/>
    <w:rsid w:val="00EF6703"/>
    <w:rsid w:val="00EF69AB"/>
    <w:rsid w:val="00EF69F0"/>
    <w:rsid w:val="00F01637"/>
    <w:rsid w:val="00F0256F"/>
    <w:rsid w:val="00F04129"/>
    <w:rsid w:val="00F049F0"/>
    <w:rsid w:val="00F058D9"/>
    <w:rsid w:val="00F07533"/>
    <w:rsid w:val="00F07542"/>
    <w:rsid w:val="00F07D48"/>
    <w:rsid w:val="00F1161D"/>
    <w:rsid w:val="00F11B39"/>
    <w:rsid w:val="00F13CB0"/>
    <w:rsid w:val="00F16B38"/>
    <w:rsid w:val="00F202CE"/>
    <w:rsid w:val="00F21A94"/>
    <w:rsid w:val="00F2353E"/>
    <w:rsid w:val="00F31103"/>
    <w:rsid w:val="00F36A90"/>
    <w:rsid w:val="00F40266"/>
    <w:rsid w:val="00F45FCE"/>
    <w:rsid w:val="00F462AD"/>
    <w:rsid w:val="00F46E8B"/>
    <w:rsid w:val="00F475C5"/>
    <w:rsid w:val="00F50866"/>
    <w:rsid w:val="00F50C49"/>
    <w:rsid w:val="00F52DFA"/>
    <w:rsid w:val="00F5442F"/>
    <w:rsid w:val="00F5446F"/>
    <w:rsid w:val="00F54CDF"/>
    <w:rsid w:val="00F55334"/>
    <w:rsid w:val="00F55EE2"/>
    <w:rsid w:val="00F55EF2"/>
    <w:rsid w:val="00F570B3"/>
    <w:rsid w:val="00F570ED"/>
    <w:rsid w:val="00F578AC"/>
    <w:rsid w:val="00F57C5F"/>
    <w:rsid w:val="00F6094D"/>
    <w:rsid w:val="00F61815"/>
    <w:rsid w:val="00F70EC3"/>
    <w:rsid w:val="00F718DB"/>
    <w:rsid w:val="00F72906"/>
    <w:rsid w:val="00F736E6"/>
    <w:rsid w:val="00F8066C"/>
    <w:rsid w:val="00F81894"/>
    <w:rsid w:val="00F8204F"/>
    <w:rsid w:val="00F83323"/>
    <w:rsid w:val="00F83872"/>
    <w:rsid w:val="00F84511"/>
    <w:rsid w:val="00F85522"/>
    <w:rsid w:val="00F864C8"/>
    <w:rsid w:val="00F87A9F"/>
    <w:rsid w:val="00F907E5"/>
    <w:rsid w:val="00F91130"/>
    <w:rsid w:val="00F91F84"/>
    <w:rsid w:val="00F9372D"/>
    <w:rsid w:val="00F94ECF"/>
    <w:rsid w:val="00F962FD"/>
    <w:rsid w:val="00F9668D"/>
    <w:rsid w:val="00FA0D43"/>
    <w:rsid w:val="00FA1705"/>
    <w:rsid w:val="00FA3153"/>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D0A6C"/>
    <w:rsid w:val="00FE0126"/>
    <w:rsid w:val="00FE0E44"/>
    <w:rsid w:val="00FE23BB"/>
    <w:rsid w:val="00FE3D76"/>
    <w:rsid w:val="00FE63FE"/>
    <w:rsid w:val="00FF12AE"/>
    <w:rsid w:val="00FF1E23"/>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B17"/>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028947659">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453bb87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4" ma:contentTypeDescription="Ein neues Dokument erstellen." ma:contentTypeScope="" ma:versionID="84e940f2c7961ffc76229781ccd4991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4dba0755bed4031e4f7db1f28b7a866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28300BA4-CEFE-42B5-8E86-1A69A4464B28}"/>
</file>

<file path=customXml/itemProps4.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5513</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15</cp:revision>
  <cp:lastPrinted>2018-03-30T06:31:00Z</cp:lastPrinted>
  <dcterms:created xsi:type="dcterms:W3CDTF">2025-05-20T06:45:00Z</dcterms:created>
  <dcterms:modified xsi:type="dcterms:W3CDTF">2025-05-20T11:22:00Z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